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A6" w:rsidRDefault="005825A6" w:rsidP="005825A6">
      <w:pPr>
        <w:spacing w:line="360" w:lineRule="auto"/>
        <w:jc w:val="center"/>
        <w:rPr>
          <w:b/>
          <w:sz w:val="7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07840" cy="42379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5A6" w:rsidRDefault="005825A6" w:rsidP="005825A6">
      <w:pPr>
        <w:spacing w:line="360" w:lineRule="auto"/>
        <w:jc w:val="center"/>
        <w:rPr>
          <w:b/>
          <w:sz w:val="72"/>
          <w:szCs w:val="52"/>
        </w:rPr>
      </w:pPr>
    </w:p>
    <w:p w:rsidR="005825A6" w:rsidRDefault="005825A6" w:rsidP="005825A6">
      <w:pPr>
        <w:spacing w:line="360" w:lineRule="auto"/>
        <w:jc w:val="center"/>
        <w:rPr>
          <w:b/>
          <w:sz w:val="72"/>
          <w:szCs w:val="52"/>
        </w:rPr>
      </w:pPr>
    </w:p>
    <w:p w:rsidR="005825A6" w:rsidRDefault="005825A6" w:rsidP="005825A6">
      <w:pPr>
        <w:spacing w:line="360" w:lineRule="auto"/>
        <w:jc w:val="center"/>
        <w:rPr>
          <w:b/>
          <w:sz w:val="72"/>
          <w:szCs w:val="52"/>
        </w:rPr>
      </w:pPr>
    </w:p>
    <w:p w:rsidR="005825A6" w:rsidRDefault="005825A6" w:rsidP="005825A6">
      <w:pPr>
        <w:spacing w:line="360" w:lineRule="auto"/>
        <w:jc w:val="center"/>
        <w:rPr>
          <w:b/>
          <w:sz w:val="72"/>
          <w:szCs w:val="52"/>
        </w:rPr>
      </w:pPr>
    </w:p>
    <w:p w:rsidR="005825A6" w:rsidRDefault="005825A6" w:rsidP="005825A6">
      <w:pPr>
        <w:spacing w:line="360" w:lineRule="auto"/>
        <w:jc w:val="center"/>
        <w:rPr>
          <w:b/>
          <w:sz w:val="72"/>
          <w:szCs w:val="52"/>
        </w:rPr>
      </w:pPr>
    </w:p>
    <w:p w:rsidR="005825A6" w:rsidRDefault="005825A6" w:rsidP="005825A6">
      <w:pPr>
        <w:spacing w:line="360" w:lineRule="auto"/>
        <w:jc w:val="center"/>
        <w:rPr>
          <w:b/>
          <w:sz w:val="72"/>
          <w:szCs w:val="52"/>
        </w:rPr>
      </w:pPr>
      <w:r>
        <w:rPr>
          <w:b/>
          <w:sz w:val="72"/>
          <w:szCs w:val="52"/>
        </w:rPr>
        <w:t>PREVENTIVNÍ PROGRAM</w:t>
      </w:r>
    </w:p>
    <w:p w:rsidR="005825A6" w:rsidRDefault="005825A6" w:rsidP="005825A6">
      <w:pPr>
        <w:spacing w:line="360" w:lineRule="auto"/>
        <w:jc w:val="center"/>
        <w:rPr>
          <w:b/>
          <w:sz w:val="96"/>
          <w:szCs w:val="52"/>
        </w:rPr>
      </w:pPr>
      <w:r>
        <w:rPr>
          <w:b/>
          <w:sz w:val="72"/>
          <w:szCs w:val="52"/>
        </w:rPr>
        <w:t>ZŠ a MŠ Antonína Čermáka</w:t>
      </w:r>
    </w:p>
    <w:p w:rsidR="005825A6" w:rsidRDefault="005825A6" w:rsidP="005825A6">
      <w:pPr>
        <w:spacing w:line="360" w:lineRule="auto"/>
        <w:jc w:val="center"/>
      </w:pPr>
      <w:r>
        <w:rPr>
          <w:b/>
          <w:sz w:val="96"/>
          <w:szCs w:val="52"/>
        </w:rPr>
        <w:t xml:space="preserve">2018/2019 </w:t>
      </w:r>
    </w:p>
    <w:p w:rsidR="005825A6" w:rsidRDefault="005825A6" w:rsidP="005825A6">
      <w:pPr>
        <w:spacing w:line="360" w:lineRule="auto"/>
        <w:jc w:val="center"/>
        <w:rPr>
          <w:b/>
          <w:sz w:val="56"/>
          <w:szCs w:val="52"/>
        </w:rPr>
      </w:pPr>
    </w:p>
    <w:p w:rsidR="005825A6" w:rsidRDefault="005825A6" w:rsidP="005825A6">
      <w:pPr>
        <w:spacing w:line="360" w:lineRule="auto"/>
        <w:jc w:val="center"/>
        <w:rPr>
          <w:b/>
          <w:sz w:val="48"/>
          <w:szCs w:val="48"/>
        </w:rPr>
      </w:pPr>
      <w:r>
        <w:rPr>
          <w:sz w:val="52"/>
          <w:szCs w:val="52"/>
        </w:rPr>
        <w:t>Antonína Čermáka 6, Praha 6</w:t>
      </w:r>
    </w:p>
    <w:p w:rsidR="005825A6" w:rsidRDefault="005825A6" w:rsidP="005825A6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z w:val="48"/>
          <w:szCs w:val="48"/>
        </w:rPr>
        <w:lastRenderedPageBreak/>
        <w:t>Vypracoval</w:t>
      </w:r>
      <w:r>
        <w:rPr>
          <w:b/>
          <w:sz w:val="52"/>
        </w:rPr>
        <w:t>: Mgr. Václav Lacina</w:t>
      </w:r>
    </w:p>
    <w:p w:rsidR="005825A6" w:rsidRDefault="005825A6" w:rsidP="005825A6">
      <w:pPr>
        <w:spacing w:line="360" w:lineRule="auto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z w:val="28"/>
        </w:rPr>
        <w:t>Minimální preventivní program</w:t>
      </w:r>
    </w:p>
    <w:p w:rsidR="005825A6" w:rsidRDefault="005825A6" w:rsidP="005825A6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mallCaps/>
        </w:rPr>
        <w:t xml:space="preserve">1. </w:t>
      </w:r>
      <w:r>
        <w:rPr>
          <w:rFonts w:ascii="Arial" w:hAnsi="Arial"/>
          <w:b/>
        </w:rPr>
        <w:t>Základní údaje o škole</w:t>
      </w:r>
      <w:r>
        <w:rPr>
          <w:rFonts w:ascii="Arial" w:hAnsi="Arial"/>
          <w:b/>
          <w:smallCaps/>
        </w:rPr>
        <w:t xml:space="preserve"> 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6673"/>
      </w:tblGrid>
      <w:tr w:rsidR="005825A6" w:rsidTr="00AB19F6">
        <w:trPr>
          <w:cantSplit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Název a adresa školy, pro kterou platí tento MPP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 xml:space="preserve"> ZŠ a MŠ Antonína Čermáka, Antonína Čermáka 6, Praha 6 </w:t>
            </w:r>
          </w:p>
        </w:tc>
      </w:tr>
      <w:tr w:rsidR="005825A6" w:rsidTr="00AB19F6">
        <w:trPr>
          <w:cantSplit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Jméno a příjmení ředitele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 xml:space="preserve"> Mgr. Petr Karvánek</w:t>
            </w:r>
          </w:p>
        </w:tc>
      </w:tr>
      <w:tr w:rsidR="005825A6" w:rsidTr="00AB19F6">
        <w:trPr>
          <w:cantSplit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Telefon na ředitele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>296 200 007</w:t>
            </w:r>
          </w:p>
        </w:tc>
      </w:tr>
      <w:tr w:rsidR="005825A6" w:rsidTr="00AB19F6">
        <w:trPr>
          <w:cantSplit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E-mail na ředitele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 xml:space="preserve"> petr.karvanek@zscermaka.cz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  <w:b/>
          <w:sz w:val="22"/>
        </w:rPr>
      </w:pPr>
    </w:p>
    <w:tbl>
      <w:tblPr>
        <w:tblW w:w="9719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5742"/>
        <w:gridCol w:w="25"/>
      </w:tblGrid>
      <w:tr w:rsidR="005825A6" w:rsidTr="00AB19F6">
        <w:trPr>
          <w:cantSplit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Jméno školního metodika prevence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 xml:space="preserve"> Mgr. Václav Lacina</w:t>
            </w:r>
          </w:p>
        </w:tc>
        <w:tc>
          <w:tcPr>
            <w:tcW w:w="20" w:type="dxa"/>
            <w:shd w:val="clear" w:color="auto" w:fill="auto"/>
          </w:tcPr>
          <w:p w:rsidR="005825A6" w:rsidRDefault="005825A6" w:rsidP="00AB19F6"/>
        </w:tc>
      </w:tr>
      <w:tr w:rsidR="005825A6" w:rsidTr="00AB19F6">
        <w:trPr>
          <w:cantSplit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Telefon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 xml:space="preserve"> 724590985</w:t>
            </w:r>
          </w:p>
        </w:tc>
        <w:tc>
          <w:tcPr>
            <w:tcW w:w="20" w:type="dxa"/>
            <w:shd w:val="clear" w:color="auto" w:fill="auto"/>
          </w:tcPr>
          <w:p w:rsidR="005825A6" w:rsidRDefault="005825A6" w:rsidP="00AB19F6"/>
        </w:tc>
      </w:tr>
      <w:tr w:rsidR="005825A6" w:rsidTr="00AB19F6">
        <w:trPr>
          <w:cantSplit/>
          <w:trHeight w:val="364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E-mail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 xml:space="preserve"> vaclav.lacina@zscermaka.cz</w:t>
            </w:r>
          </w:p>
        </w:tc>
        <w:tc>
          <w:tcPr>
            <w:tcW w:w="20" w:type="dxa"/>
            <w:shd w:val="clear" w:color="auto" w:fill="auto"/>
          </w:tcPr>
          <w:p w:rsidR="005825A6" w:rsidRDefault="005825A6" w:rsidP="00AB19F6"/>
        </w:tc>
      </w:tr>
      <w:tr w:rsidR="005825A6" w:rsidTr="00AB19F6">
        <w:trPr>
          <w:cantSplit/>
          <w:trHeight w:val="364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Specializační studium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Ano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5825A6" w:rsidTr="00AB19F6">
        <w:trPr>
          <w:cantSplit/>
          <w:trHeight w:val="364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Realizátor vzdělávání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 xml:space="preserve"> O.s. Život bez závislostí, K výtopně 1224, 156 00 Praha5 – Zbraslav</w:t>
            </w:r>
          </w:p>
        </w:tc>
        <w:tc>
          <w:tcPr>
            <w:tcW w:w="20" w:type="dxa"/>
            <w:shd w:val="clear" w:color="auto" w:fill="auto"/>
          </w:tcPr>
          <w:p w:rsidR="005825A6" w:rsidRDefault="005825A6" w:rsidP="00AB19F6"/>
        </w:tc>
      </w:tr>
    </w:tbl>
    <w:p w:rsidR="005825A6" w:rsidRDefault="005825A6" w:rsidP="005825A6">
      <w:pPr>
        <w:spacing w:line="360" w:lineRule="auto"/>
        <w:rPr>
          <w:rFonts w:ascii="Arial" w:hAnsi="Arial"/>
          <w:b/>
          <w:sz w:val="22"/>
        </w:rPr>
      </w:pPr>
    </w:p>
    <w:tbl>
      <w:tblPr>
        <w:tblW w:w="9719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5742"/>
        <w:gridCol w:w="25"/>
      </w:tblGrid>
      <w:tr w:rsidR="005825A6" w:rsidTr="00AB19F6">
        <w:trPr>
          <w:cantSplit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Jméno výchovného poradce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 xml:space="preserve"> Mgr. Kateřina Fuchsová</w:t>
            </w:r>
          </w:p>
        </w:tc>
        <w:tc>
          <w:tcPr>
            <w:tcW w:w="20" w:type="dxa"/>
            <w:shd w:val="clear" w:color="auto" w:fill="auto"/>
          </w:tcPr>
          <w:p w:rsidR="005825A6" w:rsidRDefault="005825A6" w:rsidP="00AB19F6"/>
        </w:tc>
      </w:tr>
      <w:tr w:rsidR="005825A6" w:rsidTr="00AB19F6">
        <w:trPr>
          <w:cantSplit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Telefon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>234 290 089</w:t>
            </w:r>
          </w:p>
        </w:tc>
        <w:tc>
          <w:tcPr>
            <w:tcW w:w="20" w:type="dxa"/>
            <w:shd w:val="clear" w:color="auto" w:fill="auto"/>
          </w:tcPr>
          <w:p w:rsidR="005825A6" w:rsidRDefault="005825A6" w:rsidP="00AB19F6"/>
        </w:tc>
      </w:tr>
      <w:tr w:rsidR="005825A6" w:rsidTr="00AB19F6">
        <w:trPr>
          <w:cantSplit/>
          <w:trHeight w:val="364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E-mail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>katerina.fuchsova@zscermaka.cz</w:t>
            </w:r>
          </w:p>
        </w:tc>
        <w:tc>
          <w:tcPr>
            <w:tcW w:w="20" w:type="dxa"/>
            <w:shd w:val="clear" w:color="auto" w:fill="auto"/>
          </w:tcPr>
          <w:p w:rsidR="005825A6" w:rsidRDefault="005825A6" w:rsidP="00AB19F6"/>
        </w:tc>
      </w:tr>
      <w:tr w:rsidR="005825A6" w:rsidTr="00AB19F6">
        <w:trPr>
          <w:cantSplit/>
          <w:trHeight w:val="364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Specializační studium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Ano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5825A6" w:rsidTr="00AB19F6">
        <w:trPr>
          <w:cantSplit/>
          <w:trHeight w:val="364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Realizátor vzdělávání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0" w:type="dxa"/>
            <w:shd w:val="clear" w:color="auto" w:fill="auto"/>
          </w:tcPr>
          <w:p w:rsidR="005825A6" w:rsidRDefault="005825A6" w:rsidP="00AB19F6"/>
        </w:tc>
      </w:tr>
    </w:tbl>
    <w:p w:rsidR="005825A6" w:rsidRDefault="005825A6" w:rsidP="005825A6">
      <w:pPr>
        <w:spacing w:line="360" w:lineRule="auto"/>
        <w:rPr>
          <w:rFonts w:ascii="Arial" w:hAnsi="Arial"/>
          <w:b/>
          <w:sz w:val="22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6673"/>
      </w:tblGrid>
      <w:tr w:rsidR="005825A6" w:rsidTr="00AB19F6">
        <w:trPr>
          <w:cantSplit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Jméno školního psychologa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>Julie Rákosová</w:t>
            </w:r>
          </w:p>
        </w:tc>
      </w:tr>
      <w:tr w:rsidR="005825A6" w:rsidTr="00AB19F6">
        <w:trPr>
          <w:cantSplit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Telefon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>234 290 089</w:t>
            </w:r>
          </w:p>
        </w:tc>
      </w:tr>
      <w:tr w:rsidR="005825A6" w:rsidTr="00AB19F6">
        <w:trPr>
          <w:cantSplit/>
          <w:trHeight w:val="36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E-mail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>Julie.rakosova</w:t>
            </w:r>
            <w:r>
              <w:rPr>
                <w:rFonts w:ascii="Arial" w:hAnsi="Arial" w:cs="Arial"/>
                <w:b/>
                <w:sz w:val="22"/>
              </w:rPr>
              <w:t>@</w:t>
            </w:r>
            <w:r>
              <w:rPr>
                <w:rFonts w:ascii="Arial" w:hAnsi="Arial"/>
                <w:b/>
                <w:sz w:val="22"/>
              </w:rPr>
              <w:t>zscermaka.cz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  <w:b/>
          <w:u w:val="single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1799"/>
        <w:gridCol w:w="2340"/>
        <w:gridCol w:w="2631"/>
      </w:tblGrid>
      <w:tr w:rsidR="005825A6" w:rsidTr="00AB19F6">
        <w:trPr>
          <w:cantSplit/>
          <w:trHeight w:val="255"/>
        </w:trPr>
        <w:tc>
          <w:tcPr>
            <w:tcW w:w="2879" w:type="dxa"/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Počet tříd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Počet žáků/studentů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>Počet ped. pracovníků</w:t>
            </w:r>
          </w:p>
        </w:tc>
      </w:tr>
      <w:tr w:rsidR="005825A6" w:rsidTr="00AB19F6">
        <w:trPr>
          <w:cantSplit/>
          <w:trHeight w:val="393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ZŠ - I stupeň  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17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421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>17</w:t>
            </w:r>
          </w:p>
        </w:tc>
      </w:tr>
      <w:tr w:rsidR="005825A6" w:rsidTr="00AB19F6">
        <w:trPr>
          <w:cantSplit/>
          <w:trHeight w:val="409"/>
        </w:trPr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ZŠ - II.stupeň 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199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>25</w:t>
            </w:r>
          </w:p>
        </w:tc>
      </w:tr>
      <w:tr w:rsidR="005825A6" w:rsidTr="00AB19F6">
        <w:trPr>
          <w:cantSplit/>
          <w:trHeight w:val="425"/>
        </w:trPr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Víceleté  gymnázium  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</w:tr>
      <w:tr w:rsidR="005825A6" w:rsidTr="00AB19F6">
        <w:trPr>
          <w:cantSplit/>
          <w:trHeight w:val="425"/>
        </w:trPr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4leté gymnázium  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</w:tr>
      <w:tr w:rsidR="005825A6" w:rsidTr="00AB19F6">
        <w:trPr>
          <w:cantSplit/>
          <w:trHeight w:val="365"/>
        </w:trPr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SŠ – ostatní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</w:tr>
      <w:tr w:rsidR="005825A6" w:rsidTr="00AB19F6">
        <w:trPr>
          <w:cantSplit/>
          <w:trHeight w:val="315"/>
        </w:trPr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Celkem 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2"/>
              </w:rPr>
              <w:t>42</w:t>
            </w:r>
          </w:p>
        </w:tc>
      </w:tr>
    </w:tbl>
    <w:p w:rsidR="005825A6" w:rsidRDefault="005825A6" w:rsidP="005825A6">
      <w:pPr>
        <w:pageBreakBefore/>
        <w:spacing w:line="360" w:lineRule="auto"/>
        <w:rPr>
          <w:rFonts w:ascii="Arial" w:hAnsi="Arial"/>
          <w:smallCaps/>
          <w:sz w:val="22"/>
        </w:rPr>
      </w:pPr>
      <w:r>
        <w:rPr>
          <w:rFonts w:ascii="Arial" w:hAnsi="Arial"/>
          <w:b/>
          <w:smallCaps/>
        </w:rPr>
        <w:lastRenderedPageBreak/>
        <w:t xml:space="preserve">2. </w:t>
      </w:r>
      <w:r>
        <w:rPr>
          <w:rFonts w:ascii="Arial" w:hAnsi="Arial"/>
          <w:b/>
        </w:rPr>
        <w:t>Stručná analýza situace</w:t>
      </w:r>
      <w:r>
        <w:rPr>
          <w:rFonts w:ascii="Arial" w:hAnsi="Arial"/>
          <w:b/>
          <w:smallCaps/>
        </w:rPr>
        <w:t xml:space="preserve"> </w:t>
      </w:r>
    </w:p>
    <w:p w:rsidR="005825A6" w:rsidRDefault="005825A6" w:rsidP="005825A6">
      <w:pPr>
        <w:rPr>
          <w:rFonts w:ascii="Arial" w:hAnsi="Arial"/>
          <w:smallCaps/>
          <w:sz w:val="22"/>
        </w:rPr>
      </w:pPr>
    </w:p>
    <w:p w:rsidR="005825A6" w:rsidRDefault="005825A6" w:rsidP="005825A6">
      <w:pPr>
        <w:spacing w:line="360" w:lineRule="auto"/>
        <w:rPr>
          <w:rFonts w:ascii="Arial" w:hAnsi="Arial"/>
          <w:b/>
          <w:sz w:val="22"/>
        </w:rPr>
      </w:pPr>
    </w:p>
    <w:p w:rsidR="005825A6" w:rsidRDefault="005825A6" w:rsidP="005825A6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Škola se nachází ve staré zástavbě Bubenče. Škola má jednu budovu s jídelnou oddělenou koridorem, a šatnami v suterénu. Součásti školy jsou i dvě mateřské školy a školní družina a klub. Dochází sem děti z blízkého okolí, ze vzdálenějších obcí, i jiných obvodů Prahy. Spolupracujeme s FK Dukla Praha a s organizací To school, která má u nás bilingvní třídy. Kromě těchto tříd otevíráme podle zájmu žáků na druhém stupni třídy se zaměřením na rozvoj kreativity – s rozšířenou výukou Čj, výtvarné a dramatické výchovy, a třídy s rozšířenou výukou přírodopisu a ekologie.</w:t>
      </w:r>
    </w:p>
    <w:p w:rsidR="005825A6" w:rsidRDefault="005825A6" w:rsidP="005825A6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Škola má hřiště s umělým povrchem a zahradu s bohatou zelení, v jejímž rámci budujeme „Zelenou učebnu“ v rámci environmentální výchovy, osvěty a vzdělávání. Samostatným projektem je zahrada „Modré třešně“, která vznikla ve spolupráci s holandskou ambasádou a je významným příspěvkem k osvětě a výchově v oblasti zdravého životního stylu a zdravé výživy. </w:t>
      </w:r>
    </w:p>
    <w:p w:rsidR="005825A6" w:rsidRDefault="005825A6" w:rsidP="005825A6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Škola je po rekonstrukci, vybavení školy je nové a moderní. Máme bohatě vybavenou knihovnu, moderní kuchyňku, počítačovou učebnu, a ve třídách jsou interaktivní tabule. Ve škole je 26 tříd a 620 žáků. </w:t>
      </w:r>
    </w:p>
    <w:p w:rsidR="005825A6" w:rsidRDefault="005825A6" w:rsidP="005825A6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 loňském roce bylo řešeno několik případů záškoláctví, několik případů agresivního chování, objevila se i šikana spíše psychického charakteru podařilo se ji však včas odhalit a léčit. Sporadicky se objevují i případy nikotinismu nebo zneužívání návykových látek. Všechny tyto případy byly řešeny ve spolupráci s metodikem prevence, výchovnou poradkyní, vedením školy a zákonnými zástupci žáků. Naše škola pořádá preventivní programy zaměřené na prevenci zneužívání návykových látek, šikany a rasismu, na prevenci úrazů a rizik spojených s používáním moderních komunikačních technologií, a na tmelení kolektivů.</w:t>
      </w:r>
    </w:p>
    <w:p w:rsidR="005825A6" w:rsidRDefault="005825A6" w:rsidP="005825A6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Programy realizujeme ve spolupráci se sdružením SES – sebe spolu, Policii ČR, MP hl.m. Prahy, metodikem prevence, školní psycholožkou i samotnými vyučujícími.</w:t>
      </w:r>
    </w:p>
    <w:p w:rsidR="005825A6" w:rsidRDefault="005825A6" w:rsidP="005825A6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Dále realizujeme „Adaptační kurz“ pro žáky 6. Tříd, „Sportovní den“ na podporu zdravého životního stylu a „Projektový den na preventivní téma“ (mění se ve 4 letém cyklu – </w:t>
      </w:r>
      <w:r>
        <w:rPr>
          <w:rFonts w:ascii="Arial" w:hAnsi="Arial"/>
          <w:b/>
          <w:i/>
          <w:sz w:val="22"/>
        </w:rPr>
        <w:t>Bezpečný Internet, Závislosti, Zvládání Konfliktů a Zdravý životní styl</w:t>
      </w:r>
      <w:r>
        <w:rPr>
          <w:rFonts w:ascii="Arial" w:hAnsi="Arial"/>
          <w:b/>
          <w:sz w:val="22"/>
        </w:rPr>
        <w:t xml:space="preserve">). </w:t>
      </w:r>
    </w:p>
    <w:p w:rsidR="005825A6" w:rsidRDefault="005825A6" w:rsidP="005825A6">
      <w:pPr>
        <w:spacing w:line="360" w:lineRule="auto"/>
        <w:rPr>
          <w:rFonts w:ascii="Arial" w:hAnsi="Arial"/>
          <w:b/>
          <w:smallCaps/>
        </w:rPr>
      </w:pPr>
      <w:r>
        <w:rPr>
          <w:rFonts w:ascii="Arial" w:hAnsi="Arial"/>
          <w:b/>
          <w:sz w:val="22"/>
        </w:rPr>
        <w:t>Funkci metodika prevence vykonává vyučující OV, VV a AJ z druhého stupně, který absolvoval doplňující vzdělání pro metodiky prevence. Výchovná poradkyně je vyučující 1. stupně, která vystudovala speciální pedagogiku. Škola dlouhodobě spolupracuje s městskou částí Praha 6, se školní psycholožkou a pedagogicko-psychologickou poradnou Prahy 6.</w:t>
      </w:r>
    </w:p>
    <w:p w:rsidR="005825A6" w:rsidRDefault="005825A6" w:rsidP="005825A6">
      <w:pPr>
        <w:pageBreakBefore/>
        <w:rPr>
          <w:rFonts w:ascii="Arial" w:hAnsi="Arial"/>
          <w:b/>
        </w:rPr>
      </w:pPr>
      <w:r>
        <w:rPr>
          <w:rFonts w:ascii="Arial" w:hAnsi="Arial"/>
          <w:b/>
          <w:smallCaps/>
        </w:rPr>
        <w:lastRenderedPageBreak/>
        <w:t xml:space="preserve">3. </w:t>
      </w:r>
      <w:r>
        <w:rPr>
          <w:rFonts w:ascii="Arial" w:hAnsi="Arial"/>
          <w:b/>
        </w:rPr>
        <w:t>Stanovení cílů MPP</w:t>
      </w:r>
      <w:r>
        <w:rPr>
          <w:rFonts w:ascii="Arial" w:hAnsi="Arial"/>
          <w:b/>
          <w:smallCaps/>
        </w:rPr>
        <w:t xml:space="preserve"> </w:t>
      </w:r>
    </w:p>
    <w:p w:rsidR="005825A6" w:rsidRDefault="005825A6" w:rsidP="005825A6">
      <w:pPr>
        <w:spacing w:line="360" w:lineRule="auto"/>
        <w:rPr>
          <w:rFonts w:ascii="Arial" w:hAnsi="Arial"/>
          <w:b/>
        </w:rPr>
      </w:pP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6453"/>
      </w:tblGrid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Cíl: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Snížit výskyt nebezpečného užívání internetu </w:t>
            </w:r>
          </w:p>
        </w:tc>
      </w:tr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Ukazatele dosažení cíle: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Statistika řešených případů kyberšikany či obtěžování</w:t>
            </w:r>
          </w:p>
        </w:tc>
      </w:tr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Zdůvodnění cíle: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Výskyt případů kyberšikany, či obtěžování přes internet</w:t>
            </w:r>
          </w:p>
        </w:tc>
      </w:tr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Návaznost na dlouhodobé cíle: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Tento cíl navazuje na cíl zdravého a bezpečného klimatu ve škole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  <w:b/>
        </w:rPr>
      </w:pP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6453"/>
      </w:tblGrid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Cíl: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Včas odhalovat náznaky šikany</w:t>
            </w:r>
          </w:p>
        </w:tc>
      </w:tr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Ukazatele dosažení cíle: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Statistika řešených případů šikany ve škole</w:t>
            </w:r>
          </w:p>
        </w:tc>
      </w:tr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Zdůvodnění cíle: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Výskyt šikany ve škole</w:t>
            </w:r>
          </w:p>
        </w:tc>
      </w:tr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Návaznost na dlouhodobé cíle: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Tento cíl navazuje na cíl zdravého a bezpečného klimatu ve škole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  <w:b/>
        </w:rPr>
      </w:pPr>
    </w:p>
    <w:p w:rsidR="005825A6" w:rsidRDefault="005825A6" w:rsidP="005825A6">
      <w:pPr>
        <w:spacing w:line="360" w:lineRule="auto"/>
        <w:rPr>
          <w:rFonts w:ascii="Arial" w:hAnsi="Arial"/>
          <w:b/>
        </w:rPr>
      </w:pP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6453"/>
      </w:tblGrid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Cíl: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Předcházet školní neúspěšnosti žáků </w:t>
            </w:r>
          </w:p>
        </w:tc>
      </w:tr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Ukazatele dosažení cíle: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Zvýšení školní úspěšnosti vybraných žáků</w:t>
            </w:r>
          </w:p>
        </w:tc>
      </w:tr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Zdůvodnění cíle: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Výskyt žáků, kteří se potýkají se školní neúspěšností</w:t>
            </w:r>
          </w:p>
        </w:tc>
      </w:tr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Návaznost na dlouhodobé cíle: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Tento cíl navazuje na cíl zdravého a bezpečného klimatu ve škole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  <w:b/>
        </w:rPr>
      </w:pP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6453"/>
      </w:tblGrid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Cíl: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Uspořádat projektový den na „preventivní“ téma</w:t>
            </w:r>
          </w:p>
        </w:tc>
      </w:tr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Ukazatele dosažení cíle: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Zvýšení informovanosti žáků i učitelů o vybraném druhu rizikového chování</w:t>
            </w:r>
          </w:p>
        </w:tc>
      </w:tr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Zdůvodnění cíle: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Výskyt daného rizikového chování ve škole</w:t>
            </w:r>
          </w:p>
        </w:tc>
      </w:tr>
      <w:tr w:rsidR="005825A6" w:rsidTr="00AB19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Návaznost na dlouhodobé cíle: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Tento cíl navazuje na cíl zdravého a bezpečného klimatu ve škole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  <w:b/>
          <w:smallCaps/>
        </w:rPr>
      </w:pPr>
    </w:p>
    <w:p w:rsidR="005825A6" w:rsidRDefault="005825A6" w:rsidP="005825A6">
      <w:pPr>
        <w:spacing w:line="360" w:lineRule="auto"/>
        <w:rPr>
          <w:rFonts w:ascii="Arial" w:hAnsi="Arial"/>
          <w:b/>
          <w:smallCaps/>
        </w:rPr>
      </w:pPr>
    </w:p>
    <w:p w:rsidR="005825A6" w:rsidRDefault="005825A6" w:rsidP="005825A6">
      <w:pPr>
        <w:spacing w:line="360" w:lineRule="auto"/>
        <w:rPr>
          <w:rFonts w:ascii="Arial" w:hAnsi="Arial"/>
          <w:b/>
          <w:smallCaps/>
        </w:rPr>
      </w:pPr>
    </w:p>
    <w:p w:rsidR="005825A6" w:rsidRDefault="005825A6" w:rsidP="005825A6">
      <w:pPr>
        <w:spacing w:line="360" w:lineRule="auto"/>
        <w:rPr>
          <w:rFonts w:ascii="Arial" w:hAnsi="Arial"/>
          <w:b/>
          <w:smallCaps/>
        </w:rPr>
      </w:pPr>
    </w:p>
    <w:p w:rsidR="005825A6" w:rsidRDefault="005825A6" w:rsidP="005825A6">
      <w:pPr>
        <w:spacing w:line="360" w:lineRule="auto"/>
        <w:rPr>
          <w:rFonts w:ascii="Arial" w:hAnsi="Arial"/>
          <w:b/>
          <w:smallCaps/>
        </w:rPr>
      </w:pPr>
    </w:p>
    <w:p w:rsidR="005825A6" w:rsidRDefault="005825A6" w:rsidP="005825A6">
      <w:pPr>
        <w:spacing w:line="360" w:lineRule="auto"/>
        <w:rPr>
          <w:rFonts w:ascii="Arial" w:hAnsi="Arial"/>
          <w:b/>
          <w:smallCaps/>
        </w:rPr>
      </w:pPr>
    </w:p>
    <w:p w:rsidR="005825A6" w:rsidRDefault="005825A6" w:rsidP="005825A6">
      <w:pPr>
        <w:spacing w:line="360" w:lineRule="auto"/>
        <w:rPr>
          <w:rFonts w:ascii="Arial" w:hAnsi="Arial"/>
          <w:b/>
          <w:smallCaps/>
        </w:rPr>
      </w:pPr>
    </w:p>
    <w:p w:rsidR="005825A6" w:rsidRDefault="005825A6" w:rsidP="005825A6">
      <w:pPr>
        <w:spacing w:line="360" w:lineRule="auto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lastRenderedPageBreak/>
        <w:t xml:space="preserve">4. </w:t>
      </w:r>
      <w:r>
        <w:rPr>
          <w:rFonts w:ascii="Arial" w:hAnsi="Arial"/>
          <w:b/>
        </w:rPr>
        <w:t>Skladba aktivit MPP pro jednotlivé cílové skupiny</w:t>
      </w:r>
      <w:r>
        <w:rPr>
          <w:rFonts w:ascii="Arial" w:hAnsi="Arial"/>
          <w:b/>
          <w:smallCaps/>
        </w:rPr>
        <w:t xml:space="preserve"> </w:t>
      </w:r>
    </w:p>
    <w:p w:rsidR="005825A6" w:rsidRDefault="005825A6" w:rsidP="005825A6">
      <w:pPr>
        <w:spacing w:line="360" w:lineRule="auto"/>
        <w:rPr>
          <w:rFonts w:ascii="Arial" w:hAnsi="Arial"/>
          <w:b/>
          <w:smallCaps/>
        </w:rPr>
      </w:pPr>
    </w:p>
    <w:p w:rsidR="005825A6" w:rsidRDefault="005825A6" w:rsidP="005825A6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a) Pedagogové</w:t>
      </w: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8"/>
        <w:gridCol w:w="5914"/>
      </w:tblGrid>
      <w:tr w:rsidR="005825A6" w:rsidTr="00AB19F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Název a odborné zaměření vzdělávání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„Výjezd pedagogů“</w:t>
            </w:r>
          </w:p>
        </w:tc>
      </w:tr>
      <w:tr w:rsidR="005825A6" w:rsidTr="00AB19F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Stručná charakteristika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Prevence syndromu vyhoření</w:t>
            </w:r>
          </w:p>
        </w:tc>
      </w:tr>
      <w:tr w:rsidR="005825A6" w:rsidTr="00AB19F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Realizátor/lektor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Škola</w:t>
            </w:r>
          </w:p>
        </w:tc>
      </w:tr>
      <w:tr w:rsidR="005825A6" w:rsidTr="00AB19F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proškolených pedagogů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30</w:t>
            </w:r>
          </w:p>
        </w:tc>
      </w:tr>
      <w:tr w:rsidR="005825A6" w:rsidTr="00AB19F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hodin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2dny</w:t>
            </w:r>
          </w:p>
        </w:tc>
      </w:tr>
      <w:tr w:rsidR="005825A6" w:rsidTr="00AB19F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Termín konání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8-9.11.2018</w:t>
            </w:r>
          </w:p>
        </w:tc>
      </w:tr>
    </w:tbl>
    <w:p w:rsidR="005825A6" w:rsidRDefault="005825A6" w:rsidP="005825A6"/>
    <w:p w:rsidR="005825A6" w:rsidRDefault="005825A6" w:rsidP="005825A6"/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5913"/>
      </w:tblGrid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Název a odborné zaměření vzdělávání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„Supervizní skupiny“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Stručná charakteristika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Supervize pro pedagogy školy 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Realizátor/lektor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PPP Praha 6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proškolených pedagogů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30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hodin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12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Termín konání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Září – prosinec 2018</w:t>
            </w:r>
          </w:p>
        </w:tc>
      </w:tr>
    </w:tbl>
    <w:p w:rsidR="005825A6" w:rsidRDefault="005825A6" w:rsidP="005825A6"/>
    <w:p w:rsidR="005825A6" w:rsidRDefault="005825A6" w:rsidP="005825A6"/>
    <w:p w:rsidR="005825A6" w:rsidRDefault="005825A6" w:rsidP="005825A6"/>
    <w:p w:rsidR="005825A6" w:rsidRDefault="005825A6" w:rsidP="005825A6"/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5913"/>
      </w:tblGrid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Název a odborné zaměření vzdělávání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 xml:space="preserve"> „Metodické pokyny při řešení rizikového chování“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Stručná charakteristika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Seznámení učitelského sboru s aktuální metodikou</w:t>
            </w:r>
          </w:p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řešení výskytu RCH ve škole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Realizátor/lektor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Mgr. Václav Lacina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proškolených pedagogů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30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hodin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4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Termín konání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Září – květen 2019</w:t>
            </w:r>
          </w:p>
        </w:tc>
      </w:tr>
    </w:tbl>
    <w:p w:rsidR="005825A6" w:rsidRDefault="005825A6" w:rsidP="005825A6">
      <w:pPr>
        <w:pStyle w:val="Zpat"/>
        <w:ind w:right="360"/>
        <w:sectPr w:rsidR="005825A6">
          <w:footerReference w:type="even" r:id="rId6"/>
          <w:footerReference w:type="default" r:id="rId7"/>
          <w:pgSz w:w="11906" w:h="16838"/>
          <w:pgMar w:top="1079" w:right="1417" w:bottom="1417" w:left="1417" w:header="708" w:footer="708" w:gutter="0"/>
          <w:cols w:space="708"/>
          <w:docGrid w:linePitch="360" w:charSpace="-6145"/>
        </w:sectPr>
      </w:pPr>
    </w:p>
    <w:p w:rsidR="005825A6" w:rsidRDefault="005825A6" w:rsidP="005825A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b) Žáci </w:t>
      </w:r>
    </w:p>
    <w:p w:rsidR="005825A6" w:rsidRDefault="005825A6" w:rsidP="005825A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Tematické bloky ve výuce, zaměřené na prevenci rizikového chování</w:t>
      </w:r>
    </w:p>
    <w:p w:rsidR="005825A6" w:rsidRDefault="005825A6" w:rsidP="005825A6">
      <w:pPr>
        <w:spacing w:line="360" w:lineRule="auto"/>
        <w:rPr>
          <w:rFonts w:ascii="Arial" w:hAnsi="Arial"/>
          <w:b/>
        </w:rPr>
      </w:pP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2835"/>
        <w:gridCol w:w="1847"/>
        <w:gridCol w:w="3069"/>
        <w:gridCol w:w="1804"/>
        <w:gridCol w:w="2362"/>
      </w:tblGrid>
      <w:tr w:rsidR="005825A6" w:rsidTr="00AB19F6">
        <w:trPr>
          <w:cantSplit/>
          <w:trHeight w:val="30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Ročník/pololetí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Předmět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Vzdělávací oblast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Téma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Časová dotace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sz w:val="20"/>
              </w:rPr>
              <w:t>Vyučující</w:t>
            </w:r>
          </w:p>
        </w:tc>
      </w:tr>
      <w:tr w:rsidR="005825A6" w:rsidTr="00AB19F6">
        <w:trPr>
          <w:cantSplit/>
          <w:trHeight w:val="30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Čas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Místo kde žiji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Okolí školy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Asarlidu, Němcová, Pagáčová , Fronk</w:t>
            </w:r>
          </w:p>
        </w:tc>
      </w:tr>
      <w:tr w:rsidR="005825A6" w:rsidTr="00AB19F6">
        <w:trPr>
          <w:cantSplit/>
          <w:trHeight w:val="28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Čas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Dopravní výchova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Doprava, Sport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Asarlidu, Němcová, Pagáčová , Fronk</w:t>
            </w:r>
          </w:p>
        </w:tc>
      </w:tr>
      <w:tr w:rsidR="005825A6" w:rsidTr="00AB19F6">
        <w:trPr>
          <w:cantSplit/>
          <w:trHeight w:val="30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</w:t>
            </w:r>
          </w:p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</w:p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PC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Osobní bezpečí</w:t>
            </w:r>
          </w:p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</w:p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Bezpečný internet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Způsoby chování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</w:p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Šachová, Lacina, Bebčáková</w:t>
            </w:r>
          </w:p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Binková, Kašpar, Kolanda</w:t>
            </w:r>
          </w:p>
        </w:tc>
      </w:tr>
      <w:tr w:rsidR="005825A6" w:rsidTr="00AB19F6">
        <w:trPr>
          <w:cantSplit/>
          <w:trHeight w:val="28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Zneužívání návykových látek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Účinky, důsledky zneužívání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Šachová, Lacina, Bebčáková</w:t>
            </w:r>
          </w:p>
        </w:tc>
      </w:tr>
      <w:tr w:rsidR="005825A6" w:rsidTr="00AB19F6">
        <w:trPr>
          <w:cantSplit/>
          <w:trHeight w:val="30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Nejčastěji užívané drogy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Vznik závislostí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Šachová, Bebčáková</w:t>
            </w:r>
          </w:p>
        </w:tc>
      </w:tr>
      <w:tr w:rsidR="005825A6" w:rsidTr="00AB19F6">
        <w:trPr>
          <w:cantSplit/>
          <w:trHeight w:val="30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Návykové látky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Drogy kolem nás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Šachová</w:t>
            </w:r>
          </w:p>
        </w:tc>
      </w:tr>
      <w:tr w:rsidR="005825A6" w:rsidTr="00AB19F6">
        <w:trPr>
          <w:cantSplit/>
          <w:trHeight w:val="32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Život ve škole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Soužití s vrstevníky</w:t>
            </w:r>
          </w:p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šikana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Šachová, Lacina, Bebčáková</w:t>
            </w:r>
          </w:p>
        </w:tc>
      </w:tr>
      <w:tr w:rsidR="005825A6" w:rsidTr="00AB19F6">
        <w:trPr>
          <w:cantSplit/>
          <w:trHeight w:val="5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Vztahy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Vztahy a sex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Šachová</w:t>
            </w:r>
          </w:p>
        </w:tc>
      </w:tr>
      <w:tr w:rsidR="005825A6" w:rsidTr="00AB19F6">
        <w:trPr>
          <w:cantSplit/>
          <w:trHeight w:val="29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Rodina a povolání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Odpovědnost, právo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pStyle w:val="Textkomente1"/>
              <w:spacing w:line="360" w:lineRule="auto"/>
            </w:pPr>
            <w:r>
              <w:rPr>
                <w:rFonts w:ascii="Arial" w:hAnsi="Arial"/>
                <w:b/>
                <w:sz w:val="24"/>
                <w:szCs w:val="24"/>
              </w:rPr>
              <w:t>Sedláček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  <w:b/>
        </w:rPr>
        <w:sectPr w:rsidR="005825A6" w:rsidSect="005825A6">
          <w:footerReference w:type="even" r:id="rId8"/>
          <w:footerReference w:type="default" r:id="rId9"/>
          <w:pgSz w:w="16838" w:h="11906" w:orient="landscape"/>
          <w:pgMar w:top="1021" w:right="1077" w:bottom="1021" w:left="1418" w:header="709" w:footer="709" w:gutter="0"/>
          <w:cols w:space="708"/>
          <w:docGrid w:linePitch="360" w:charSpace="-6145"/>
        </w:sectPr>
      </w:pPr>
      <w:r>
        <w:rPr>
          <w:rFonts w:ascii="Arial" w:hAnsi="Arial"/>
          <w:b/>
        </w:rPr>
        <w:br w:type="page"/>
      </w:r>
    </w:p>
    <w:p w:rsidR="005825A6" w:rsidRDefault="005825A6" w:rsidP="005825A6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lastRenderedPageBreak/>
        <w:t>Specific</w:t>
      </w:r>
      <w:bookmarkStart w:id="0" w:name="_GoBack"/>
      <w:bookmarkEnd w:id="0"/>
      <w:r>
        <w:rPr>
          <w:rFonts w:ascii="Arial" w:hAnsi="Arial"/>
          <w:b/>
        </w:rPr>
        <w:t>ká prevence</w:t>
      </w:r>
    </w:p>
    <w:p w:rsidR="005825A6" w:rsidRDefault="005825A6" w:rsidP="005825A6">
      <w:pPr>
        <w:spacing w:line="360" w:lineRule="auto"/>
        <w:rPr>
          <w:rFonts w:ascii="Arial" w:hAnsi="Arial"/>
        </w:rPr>
      </w:pP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5911"/>
      </w:tblGrid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Název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„Naše třída“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Typ programu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Blok primární prevence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Stručná charakteristika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Seznámení s pojmem šikana a násilí, pravidla slušného chování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Realizátor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Mgr. Julie Rákosová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Cílová skupina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4. – 5.třída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žáků 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100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hodin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5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0"/>
              </w:rPr>
              <w:t>Návaznost programu na cíle MPP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pStyle w:val="Nadpis1"/>
            </w:pPr>
            <w:r>
              <w:t>Navazuje na cíl zdravého a bezpečného klimatu ve        škole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Ukazatele úspěšnosti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Nižší výskyt šikany a násilí ve školních kolektivech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Termín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Říjen 2018 až květen 2019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Realizátor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Mgr. Julie Rákosová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</w:rPr>
      </w:pPr>
    </w:p>
    <w:p w:rsidR="005825A6" w:rsidRDefault="005825A6" w:rsidP="005825A6">
      <w:pPr>
        <w:spacing w:line="360" w:lineRule="auto"/>
        <w:rPr>
          <w:rFonts w:ascii="Arial" w:hAnsi="Arial"/>
        </w:rPr>
      </w:pP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5911"/>
      </w:tblGrid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Název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„Zippyho kamarádi“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Typ programu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Blok primární prevence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Stručná charakteristika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Prevence rizikového chování na 1. stupni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Realizátor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Třídní učitelé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Cílová skupina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1.– 3. třída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žáků 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355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hodin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15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0"/>
              </w:rPr>
              <w:t>Návaznost programu na cíle MPP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pStyle w:val="Nadpis1"/>
            </w:pPr>
            <w:r>
              <w:t>Program vytváří předpoklady pro návaznost ve vyšších ročnících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Ukazatele úspěšnosti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Výskyt rizikového chování ve škole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Termín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Říjen 2018 až květen 2019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Zodpovědná osoba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Mgr. Václav Lacina</w:t>
            </w:r>
          </w:p>
        </w:tc>
      </w:tr>
      <w:tr w:rsidR="005825A6" w:rsidTr="00AB19F6">
        <w:trPr>
          <w:trHeight w:val="38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 programu</w:t>
            </w:r>
          </w:p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„Bezpečný internet“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Typ programu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Blok primární prevence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Stručná charakteristika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Eliminace výskytu rizikového chování spojeného s komunikačními technologiemi ve škole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Realizátor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Učitelé PC a INF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Cílová skupina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2. stupeň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žáků 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180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hodin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0"/>
              </w:rPr>
              <w:t>Návaznost programu na cíle MPP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pStyle w:val="Nadpis1"/>
            </w:pPr>
            <w:r>
              <w:t>Navazuje na cíl zdravého a bezpečného klimatu ve        škole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Ukazatele úspěšnosti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Výskyt rizikového chování spojeného s komunikačními technologiemi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Termín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říjen 2018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Zodpovědná osoba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Mgr. Václav Lacina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</w:rPr>
      </w:pPr>
    </w:p>
    <w:p w:rsidR="005825A6" w:rsidRDefault="005825A6" w:rsidP="005825A6">
      <w:pPr>
        <w:spacing w:line="360" w:lineRule="auto"/>
        <w:rPr>
          <w:rFonts w:ascii="Arial" w:hAnsi="Arial"/>
        </w:rPr>
      </w:pPr>
    </w:p>
    <w:p w:rsidR="005825A6" w:rsidRDefault="005825A6" w:rsidP="005825A6">
      <w:pPr>
        <w:spacing w:line="360" w:lineRule="auto"/>
        <w:rPr>
          <w:rFonts w:ascii="Arial" w:hAnsi="Arial"/>
        </w:rPr>
      </w:pP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5911"/>
      </w:tblGrid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Název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„Naše třída - Adaptační kurz“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Typ programu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Adaptační kurz pro žáky 6. tříd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Stručná charakteristika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Program na stmelení třídních kolektivů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Realizátor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škola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Cílová skupina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6A/B/C třída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žáků 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60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hodin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3x3 dny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0"/>
              </w:rPr>
              <w:t>Návaznost programu na cíle MPP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pStyle w:val="Nadpis1"/>
            </w:pPr>
            <w:r>
              <w:rPr>
                <w:b w:val="0"/>
              </w:rPr>
              <w:t xml:space="preserve"> </w:t>
            </w:r>
            <w:r>
              <w:t>Navazuje na cíl zdravého a bezpečného klimatu ve        škole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Ukazatele úspěšnosti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Menší výskyt agresivního chování či šikany ve třídách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Termín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17 – 25 . září 2018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Zodpovědná osoba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Mgr. Václav Lacina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</w:rPr>
      </w:pPr>
    </w:p>
    <w:p w:rsidR="005825A6" w:rsidRDefault="005825A6" w:rsidP="005825A6">
      <w:pPr>
        <w:spacing w:line="360" w:lineRule="auto"/>
        <w:rPr>
          <w:rFonts w:ascii="Arial" w:hAnsi="Arial"/>
        </w:rPr>
      </w:pPr>
    </w:p>
    <w:p w:rsidR="005825A6" w:rsidRDefault="005825A6" w:rsidP="005825A6">
      <w:pPr>
        <w:spacing w:line="360" w:lineRule="auto"/>
        <w:rPr>
          <w:rFonts w:ascii="Arial" w:hAnsi="Arial"/>
        </w:rPr>
      </w:pP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5911"/>
      </w:tblGrid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Název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„Naše třída“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Typ programu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Blok primární prevence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Stručná charakteristika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Program na stmelení třídních kolektivů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Realizátor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SES – Sebe spolu- Praha 6, Na Kuthence 11/826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Cílová skupina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6A/B/C třída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žáků 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60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hodin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0"/>
              </w:rPr>
              <w:t>Návaznost programu na cíle MPP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pStyle w:val="Nadpis1"/>
            </w:pPr>
            <w:r>
              <w:rPr>
                <w:b w:val="0"/>
              </w:rPr>
              <w:t xml:space="preserve"> </w:t>
            </w:r>
            <w:r>
              <w:t>Navazuje na cíl zdravého a bezpečného klimatu ve        škole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Ukazatele úspěšnosti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Menší výskyt rizikového chování ve třídách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Termín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Listopad 2018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Zodpovědná osoba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Mgr. Ondřej Bárta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</w:rPr>
      </w:pP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5911"/>
      </w:tblGrid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Název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„Naše třída“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Typ programu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Blok primární prevence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Stručná charakteristika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Program na podporu třídních pravidel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Realizátor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SES – Sebe spolu- Praha 6, Na Kuthence 11/826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Cílová skupina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7A/B třída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žáků 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50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hodin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3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0"/>
              </w:rPr>
              <w:t>Návaznost programu na cíle MPP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pStyle w:val="Nadpis1"/>
            </w:pPr>
            <w:r>
              <w:rPr>
                <w:b w:val="0"/>
              </w:rPr>
              <w:t xml:space="preserve"> </w:t>
            </w:r>
            <w:r>
              <w:t>Navazuje na cíl zdravého a bezpečného klimatu ve        škole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Ukazatele úspěšnosti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Menší výskyt rizikového chování ve třídách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Termín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Listopad 2018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Zodpovědná osoba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Mgr. Ondřej Bárta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</w:rPr>
      </w:pPr>
    </w:p>
    <w:p w:rsidR="005825A6" w:rsidRDefault="005825A6" w:rsidP="005825A6">
      <w:pPr>
        <w:spacing w:line="360" w:lineRule="auto"/>
        <w:rPr>
          <w:rFonts w:ascii="Arial" w:hAnsi="Arial"/>
        </w:rPr>
      </w:pP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5911"/>
      </w:tblGrid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Název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„Naše třída“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Typ programu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Blok primární prevence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Stručná charakteristika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Program proti kouření a alkoholismu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Realizátor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SES – Sebe spolu- Praha 6, Na Kuthence 11/826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Cílová skupina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8A/B třída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žáků 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50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hodin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3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0"/>
              </w:rPr>
              <w:t>Návaznost programu na cíle MPP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pStyle w:val="Nadpis1"/>
            </w:pPr>
            <w:r>
              <w:rPr>
                <w:b w:val="0"/>
              </w:rPr>
              <w:t xml:space="preserve"> </w:t>
            </w:r>
            <w:r>
              <w:t>Navazuje na cíl zdravého a bezpečného klimatu ve        škole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Ukazatele úspěšnosti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Menší výskyt rizikového chování ve třídách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Termín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Listopad 2018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Zodpovědná osoba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Mgr. Ondřej Bárta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Název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„Preventivní den“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Typ programu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Projektový den, který vedou pedagogové školy pod dohledem metodika prevence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Stručná charakteristika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Projektový den na vybrané téma primární prevence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Realizátor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škola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Cílová skupina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Žáci ZŠ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žáků 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180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hodin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0"/>
              </w:rPr>
              <w:t>Návaznost programu na cíle MPP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pStyle w:val="Nadpis1"/>
            </w:pPr>
            <w:r>
              <w:rPr>
                <w:b w:val="0"/>
              </w:rPr>
              <w:t xml:space="preserve"> </w:t>
            </w:r>
            <w:r>
              <w:t>Navazuje na cíl zdravého a bezpečného klimatu ve        škole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Ukazatele úspěšnosti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Snížení výskytu rizikového chování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Termín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Červen 2019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Zodpovědná osoba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Mgr. V. Lacina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</w:rPr>
      </w:pPr>
    </w:p>
    <w:p w:rsidR="005825A6" w:rsidRDefault="005825A6" w:rsidP="005825A6">
      <w:pPr>
        <w:tabs>
          <w:tab w:val="left" w:pos="346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9"/>
        <w:gridCol w:w="5911"/>
      </w:tblGrid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Název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„Sportovní den“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Typ programu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Projektový den na téma zdravého životního stylu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Stručná charakteristika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Program na upevnění zdravého životního stylu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Realizátor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škola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Cílová skupina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1.- 9. třída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žáků v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180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Počet hodin programu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0"/>
              </w:rPr>
              <w:t>Návaznost programu na cíle MPP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pStyle w:val="Nadpis1"/>
            </w:pPr>
            <w:r>
              <w:rPr>
                <w:b w:val="0"/>
              </w:rPr>
              <w:t xml:space="preserve"> </w:t>
            </w:r>
            <w:r>
              <w:t>Navazuje na cíl zdravého a bezpečného klimatu ve        škole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Ukazatele úspěšnosti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Menší výskyt neaktivního trávení volného času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Termín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Červen  2019</w:t>
            </w:r>
          </w:p>
        </w:tc>
      </w:tr>
      <w:tr w:rsidR="005825A6" w:rsidTr="00AB19F6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Zodpovědná osoba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</w:rPr>
              <w:t>Žipaj, Šachová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</w:rPr>
      </w:pPr>
    </w:p>
    <w:p w:rsidR="005825A6" w:rsidRDefault="005825A6" w:rsidP="005825A6">
      <w:pPr>
        <w:spacing w:line="360" w:lineRule="auto"/>
        <w:rPr>
          <w:rFonts w:ascii="Arial" w:hAnsi="Arial"/>
        </w:rPr>
      </w:pPr>
    </w:p>
    <w:p w:rsidR="005825A6" w:rsidRDefault="005825A6" w:rsidP="005825A6">
      <w:pPr>
        <w:spacing w:line="360" w:lineRule="auto"/>
        <w:rPr>
          <w:rFonts w:ascii="Arial" w:hAnsi="Arial"/>
        </w:rPr>
      </w:pPr>
    </w:p>
    <w:p w:rsidR="005825A6" w:rsidRDefault="005825A6" w:rsidP="005825A6">
      <w:pPr>
        <w:spacing w:line="360" w:lineRule="auto"/>
        <w:rPr>
          <w:rFonts w:ascii="Arial" w:hAnsi="Arial"/>
        </w:rPr>
      </w:pPr>
    </w:p>
    <w:p w:rsidR="005825A6" w:rsidRDefault="005825A6" w:rsidP="005825A6">
      <w:pPr>
        <w:spacing w:line="360" w:lineRule="auto"/>
        <w:rPr>
          <w:rFonts w:ascii="Arial" w:hAnsi="Arial"/>
        </w:rPr>
      </w:pPr>
    </w:p>
    <w:p w:rsidR="005825A6" w:rsidRDefault="005825A6" w:rsidP="005825A6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Kvalitativní hodnocení</w:t>
      </w:r>
    </w:p>
    <w:p w:rsidR="005825A6" w:rsidRDefault="005825A6" w:rsidP="005825A6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Na prvním stupni probíhají programy specifické primární prevence, který vede školní psycholožka, lektoři MPP Praha a třídní učitelé. Jsou zaměřeny hlavně na komunikační techniky, budování vztahů ve třídě a řešení konfliktů.</w:t>
      </w:r>
    </w:p>
    <w:p w:rsidR="005825A6" w:rsidRDefault="005825A6" w:rsidP="005825A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 druhém stupni je preventivní program realizován ve spolupráci se sdružením SES – Sebe spolu, školním metodikem prevence a školní psycholožkou.  Je zaměřen hlavně na tmelení třídních kolektivů, prevenci šikany a kyberšikany.  Máme školní schránku důvěry, realizujeme  adaptační kurz pro žáky 6.tříd a programy práce se třídou. Pravidelně se schází - preventivní tým školy a řeší aktuální problémy z oblasti prevence rizikového chování. Ke konci školního roku chceme opět uspořádat „Sportovní den“ a „Projektový den na preventivní téma“. V rámci prevence kyberšikany je ve škole zákaz používání mobilních telefonů a jiných el. zařízení.</w:t>
      </w:r>
    </w:p>
    <w:p w:rsidR="005825A6" w:rsidRDefault="005825A6" w:rsidP="005825A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Prevence probíhá i ve výukových předmětech, zejména v rodinné výchově, občanské výchově a informatice podle tematických plánů a osnov.</w:t>
      </w:r>
    </w:p>
    <w:p w:rsidR="005825A6" w:rsidRDefault="005825A6" w:rsidP="005825A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 škole pracuje školní parlament, kde mají žáci možnost vyjádřit své názory a prodiskutovat je s vedením školy.</w:t>
      </w:r>
    </w:p>
    <w:p w:rsidR="005825A6" w:rsidRDefault="005825A6" w:rsidP="005825A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Metodik školní prevence Mgr. Václav Lacina se zúčastňuje schůzek a výjezdů metodiků Prahy 6. Spolupracuje na vytvoření MPP, činnosti preventivního týmu, schránky důvěry a na realizaci preventivních programů. </w:t>
      </w:r>
    </w:p>
    <w:p w:rsidR="005825A6" w:rsidRDefault="005825A6" w:rsidP="005825A6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Škola čerpá prostředky na prevenci z příspěvků městské části Praha 6. </w:t>
      </w:r>
    </w:p>
    <w:p w:rsidR="005825A6" w:rsidRDefault="005825A6" w:rsidP="005825A6">
      <w:pPr>
        <w:pageBreakBefore/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lastRenderedPageBreak/>
        <w:t>B) Kvantitativní hodnocení</w:t>
      </w:r>
    </w:p>
    <w:p w:rsidR="005825A6" w:rsidRDefault="005825A6" w:rsidP="005825A6">
      <w:pPr>
        <w:spacing w:line="360" w:lineRule="auto"/>
        <w:rPr>
          <w:rFonts w:ascii="Arial" w:hAnsi="Arial"/>
        </w:rPr>
      </w:pPr>
    </w:p>
    <w:p w:rsidR="005825A6" w:rsidRDefault="005825A6" w:rsidP="005825A6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 xml:space="preserve">I. PRÁCE PEDAGOGICKÉHO SBORU </w:t>
      </w: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9"/>
        <w:gridCol w:w="1658"/>
        <w:gridCol w:w="2973"/>
      </w:tblGrid>
      <w:tr w:rsidR="005825A6" w:rsidTr="00AB19F6">
        <w:trPr>
          <w:cantSplit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Vzdělávací akce pro pedagogické pracovníky v oblasti prevence Rch</w:t>
            </w:r>
          </w:p>
        </w:tc>
        <w:tc>
          <w:tcPr>
            <w:tcW w:w="46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</w:p>
        </w:tc>
      </w:tr>
      <w:tr w:rsidR="005825A6" w:rsidTr="00AB19F6">
        <w:trPr>
          <w:cantSplit/>
        </w:trPr>
        <w:tc>
          <w:tcPr>
            <w:tcW w:w="6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Počet vzdělávacích aktivit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</w:rPr>
              <w:t>2</w:t>
            </w:r>
          </w:p>
        </w:tc>
      </w:tr>
      <w:tr w:rsidR="005825A6" w:rsidTr="00AB19F6">
        <w:trPr>
          <w:cantSplit/>
        </w:trPr>
        <w:tc>
          <w:tcPr>
            <w:tcW w:w="6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 xml:space="preserve">Počet celkově proškolených pedagogů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</w:rPr>
              <w:t>40</w:t>
            </w:r>
          </w:p>
        </w:tc>
      </w:tr>
      <w:tr w:rsidR="005825A6" w:rsidTr="00AB19F6">
        <w:trPr>
          <w:cantSplit/>
        </w:trPr>
        <w:tc>
          <w:tcPr>
            <w:tcW w:w="6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Počet hodin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</w:rPr>
              <w:t>16</w:t>
            </w:r>
          </w:p>
        </w:tc>
      </w:tr>
    </w:tbl>
    <w:p w:rsidR="005825A6" w:rsidRDefault="005825A6" w:rsidP="005825A6">
      <w:pPr>
        <w:spacing w:line="360" w:lineRule="auto"/>
      </w:pPr>
    </w:p>
    <w:p w:rsidR="005825A6" w:rsidRDefault="005825A6" w:rsidP="005825A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II. SPOLUPRÁCE ŠKOLY S RODIČI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9"/>
        <w:gridCol w:w="1440"/>
        <w:gridCol w:w="1259"/>
        <w:gridCol w:w="2172"/>
      </w:tblGrid>
      <w:tr w:rsidR="005825A6" w:rsidTr="00AB19F6">
        <w:trPr>
          <w:cantSplit/>
          <w:trHeight w:val="588"/>
        </w:trPr>
        <w:tc>
          <w:tcPr>
            <w:tcW w:w="4389" w:type="dxa"/>
            <w:tcBorders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</w:p>
          <w:p w:rsidR="005825A6" w:rsidRDefault="005825A6" w:rsidP="00AB19F6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Počet </w:t>
            </w:r>
          </w:p>
          <w:p w:rsidR="005825A6" w:rsidRDefault="005825A6" w:rsidP="00AB19F6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aktivit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Počet </w:t>
            </w:r>
          </w:p>
          <w:p w:rsidR="005825A6" w:rsidRDefault="005825A6" w:rsidP="00AB19F6">
            <w:pPr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hodin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0"/>
              </w:rPr>
              <w:t>Počet zúčastněných rodičů</w:t>
            </w:r>
          </w:p>
        </w:tc>
      </w:tr>
      <w:tr w:rsidR="005825A6" w:rsidTr="00AB19F6">
        <w:trPr>
          <w:cantSplit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Aktivity pro rodiče v oblasti prevence RCH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jc w:val="center"/>
            </w:pPr>
            <w:r>
              <w:rPr>
                <w:rFonts w:ascii="Arial" w:hAnsi="Arial"/>
              </w:rPr>
              <w:t>0</w:t>
            </w:r>
          </w:p>
        </w:tc>
      </w:tr>
    </w:tbl>
    <w:p w:rsidR="005825A6" w:rsidRDefault="005825A6" w:rsidP="005825A6">
      <w:pPr>
        <w:spacing w:line="360" w:lineRule="auto"/>
      </w:pPr>
    </w:p>
    <w:p w:rsidR="005825A6" w:rsidRDefault="005825A6" w:rsidP="005825A6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III. PREVENTIVNÍ AKTIVITY PRO ŽÁKY ŠKOLY</w:t>
      </w:r>
    </w:p>
    <w:tbl>
      <w:tblPr>
        <w:tblW w:w="0" w:type="auto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1500"/>
        <w:gridCol w:w="1500"/>
        <w:gridCol w:w="1511"/>
      </w:tblGrid>
      <w:tr w:rsidR="005825A6" w:rsidTr="00AB19F6">
        <w:trPr>
          <w:cantSplit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Specifické preventivní aktivity, reagující na individuální situaci (problém) ve třídě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Počet aktivit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Počet žáků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  <w:b/>
                <w:sz w:val="20"/>
              </w:rPr>
              <w:t>Počet hodin přímé práce</w:t>
            </w:r>
          </w:p>
        </w:tc>
      </w:tr>
      <w:tr w:rsidR="005825A6" w:rsidTr="00AB19F6">
        <w:trPr>
          <w:cantSplit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Blok primární prevence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</w:rPr>
              <w:t>44</w:t>
            </w:r>
          </w:p>
        </w:tc>
      </w:tr>
      <w:tr w:rsidR="005825A6" w:rsidTr="00AB19F6">
        <w:trPr>
          <w:cantSplit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Interaktivní seminář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</w:rPr>
              <w:t>2</w:t>
            </w:r>
          </w:p>
        </w:tc>
      </w:tr>
      <w:tr w:rsidR="005825A6" w:rsidTr="00AB19F6">
        <w:trPr>
          <w:cantSplit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 xml:space="preserve">Beseda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</w:rPr>
              <w:t>4</w:t>
            </w:r>
          </w:p>
        </w:tc>
      </w:tr>
      <w:tr w:rsidR="005825A6" w:rsidTr="00AB19F6">
        <w:trPr>
          <w:cantSplit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Komponovaný pořad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</w:rPr>
              <w:t>2</w:t>
            </w:r>
          </w:p>
        </w:tc>
      </w:tr>
      <w:tr w:rsidR="005825A6" w:rsidTr="00AB19F6">
        <w:trPr>
          <w:cantSplit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Pobytová akce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</w:rPr>
              <w:t>24</w:t>
            </w:r>
          </w:p>
        </w:tc>
      </w:tr>
      <w:tr w:rsidR="005825A6" w:rsidTr="00AB19F6">
        <w:trPr>
          <w:cantSplit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Situační intervence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</w:rPr>
              <w:t>2</w:t>
            </w:r>
          </w:p>
        </w:tc>
      </w:tr>
      <w:tr w:rsidR="005825A6" w:rsidTr="00AB19F6">
        <w:trPr>
          <w:cantSplit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Jiné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5A6" w:rsidRDefault="005825A6" w:rsidP="00AB19F6">
            <w:pPr>
              <w:spacing w:line="360" w:lineRule="auto"/>
            </w:pPr>
            <w:r>
              <w:rPr>
                <w:rFonts w:ascii="Arial" w:hAnsi="Arial"/>
              </w:rPr>
              <w:t>0</w:t>
            </w:r>
          </w:p>
        </w:tc>
      </w:tr>
    </w:tbl>
    <w:p w:rsidR="005825A6" w:rsidRDefault="005825A6" w:rsidP="005825A6">
      <w:pPr>
        <w:spacing w:line="360" w:lineRule="auto"/>
        <w:rPr>
          <w:rFonts w:ascii="Arial" w:hAnsi="Arial"/>
          <w:b/>
          <w:smallCaps/>
        </w:rPr>
      </w:pPr>
    </w:p>
    <w:p w:rsidR="005825A6" w:rsidRDefault="005825A6" w:rsidP="005825A6">
      <w:pPr>
        <w:spacing w:line="360" w:lineRule="auto"/>
        <w:rPr>
          <w:sz w:val="22"/>
        </w:rPr>
      </w:pPr>
    </w:p>
    <w:p w:rsidR="005825A6" w:rsidRDefault="005825A6" w:rsidP="005825A6">
      <w:pPr>
        <w:jc w:val="center"/>
        <w:rPr>
          <w:sz w:val="22"/>
        </w:rPr>
      </w:pPr>
    </w:p>
    <w:p w:rsidR="005825A6" w:rsidRDefault="005825A6" w:rsidP="005825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KRIZOVÝ PLÁN ŘEŠENÍ RIZIKOVÉHO CHOVÁNÍ</w:t>
      </w:r>
    </w:p>
    <w:p w:rsidR="005825A6" w:rsidRDefault="005825A6" w:rsidP="005825A6">
      <w:pPr>
        <w:jc w:val="center"/>
        <w:rPr>
          <w:b/>
          <w:sz w:val="36"/>
          <w:szCs w:val="36"/>
          <w:u w:val="single"/>
        </w:rPr>
      </w:pPr>
    </w:p>
    <w:p w:rsidR="005825A6" w:rsidRDefault="005825A6" w:rsidP="005825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ZŠ a MŠ Antonína Čermáka, Praha 6</w:t>
      </w:r>
    </w:p>
    <w:p w:rsidR="005825A6" w:rsidRDefault="005825A6" w:rsidP="005825A6">
      <w:pPr>
        <w:jc w:val="center"/>
        <w:rPr>
          <w:b/>
          <w:sz w:val="36"/>
          <w:szCs w:val="36"/>
          <w:u w:val="single"/>
        </w:rPr>
      </w:pPr>
    </w:p>
    <w:p w:rsidR="005825A6" w:rsidRPr="005825A6" w:rsidRDefault="005825A6" w:rsidP="005825A6"/>
    <w:p w:rsidR="005825A6" w:rsidRPr="005825A6" w:rsidRDefault="005825A6" w:rsidP="005825A6">
      <w:pPr>
        <w:pStyle w:val="ListParagraph"/>
        <w:numPr>
          <w:ilvl w:val="0"/>
          <w:numId w:val="3"/>
        </w:numPr>
        <w:suppressAutoHyphens w:val="0"/>
        <w:spacing w:after="200" w:line="276" w:lineRule="auto"/>
      </w:pPr>
      <w:r w:rsidRPr="005825A6">
        <w:t>Učitel či zaměstnanec školy, který se dozví o rizikovém chování žáka (šikana, kyberšikana, zneužívání návykových látek, zanedbávání nebo týrání dítěte) o tom co nejdříve informuje třídního učitele a školního metodika prevence.</w:t>
      </w:r>
    </w:p>
    <w:p w:rsidR="005825A6" w:rsidRPr="005825A6" w:rsidRDefault="005825A6" w:rsidP="005825A6">
      <w:pPr>
        <w:pStyle w:val="ListParagraph"/>
        <w:ind w:left="1080"/>
      </w:pPr>
    </w:p>
    <w:p w:rsidR="005825A6" w:rsidRPr="005825A6" w:rsidRDefault="005825A6" w:rsidP="005825A6">
      <w:pPr>
        <w:pStyle w:val="ListParagraph"/>
        <w:numPr>
          <w:ilvl w:val="0"/>
          <w:numId w:val="3"/>
        </w:numPr>
        <w:suppressAutoHyphens w:val="0"/>
        <w:spacing w:after="200" w:line="276" w:lineRule="auto"/>
      </w:pPr>
      <w:r w:rsidRPr="005825A6">
        <w:lastRenderedPageBreak/>
        <w:t>Školní metodik prevence o situaci dále informuje buďto školní psycholožku, výchovnou poradkyni nebo vedení školy</w:t>
      </w:r>
    </w:p>
    <w:p w:rsidR="005825A6" w:rsidRPr="005825A6" w:rsidRDefault="005825A6" w:rsidP="005825A6">
      <w:pPr>
        <w:pStyle w:val="ListParagraph"/>
      </w:pPr>
    </w:p>
    <w:p w:rsidR="005825A6" w:rsidRPr="005825A6" w:rsidRDefault="005825A6" w:rsidP="005825A6">
      <w:pPr>
        <w:pStyle w:val="ListParagraph"/>
        <w:numPr>
          <w:ilvl w:val="0"/>
          <w:numId w:val="3"/>
        </w:numPr>
        <w:suppressAutoHyphens w:val="0"/>
        <w:spacing w:after="200" w:line="276" w:lineRule="auto"/>
      </w:pPr>
      <w:r w:rsidRPr="005825A6">
        <w:t xml:space="preserve">Podle závažnosti rizikového chování a míry naléhavosti dál případ řeší: </w:t>
      </w:r>
    </w:p>
    <w:p w:rsidR="005825A6" w:rsidRPr="005825A6" w:rsidRDefault="005825A6" w:rsidP="005825A6">
      <w:pPr>
        <w:pStyle w:val="ListParagraph"/>
        <w:numPr>
          <w:ilvl w:val="0"/>
          <w:numId w:val="4"/>
        </w:numPr>
        <w:suppressAutoHyphens w:val="0"/>
        <w:spacing w:after="200" w:line="276" w:lineRule="auto"/>
      </w:pPr>
      <w:r w:rsidRPr="005825A6">
        <w:t>třídní učitel se žákem a zákonnými zástupci</w:t>
      </w:r>
    </w:p>
    <w:p w:rsidR="005825A6" w:rsidRPr="005825A6" w:rsidRDefault="005825A6" w:rsidP="005825A6">
      <w:pPr>
        <w:pStyle w:val="ListParagraph"/>
        <w:numPr>
          <w:ilvl w:val="0"/>
          <w:numId w:val="4"/>
        </w:numPr>
        <w:suppressAutoHyphens w:val="0"/>
        <w:spacing w:after="200" w:line="276" w:lineRule="auto"/>
      </w:pPr>
      <w:r w:rsidRPr="005825A6">
        <w:t xml:space="preserve"> školní psycholožka nebo výchovná poradkyně se žákem a rodiči</w:t>
      </w:r>
    </w:p>
    <w:p w:rsidR="005825A6" w:rsidRPr="005825A6" w:rsidRDefault="005825A6" w:rsidP="005825A6">
      <w:pPr>
        <w:pStyle w:val="ListParagraph"/>
        <w:numPr>
          <w:ilvl w:val="0"/>
          <w:numId w:val="4"/>
        </w:numPr>
        <w:suppressAutoHyphens w:val="0"/>
        <w:spacing w:after="200" w:line="276" w:lineRule="auto"/>
        <w:rPr>
          <w:u w:val="single"/>
        </w:rPr>
      </w:pPr>
      <w:r w:rsidRPr="005825A6">
        <w:t>školní metodik prevence a vedení školy se   žákem a jeho zákonnými zástupci</w:t>
      </w:r>
    </w:p>
    <w:p w:rsidR="005825A6" w:rsidRPr="005825A6" w:rsidRDefault="005825A6" w:rsidP="005825A6">
      <w:pPr>
        <w:rPr>
          <w:u w:val="single"/>
        </w:rPr>
      </w:pPr>
    </w:p>
    <w:p w:rsidR="005825A6" w:rsidRPr="005825A6" w:rsidRDefault="005825A6" w:rsidP="005825A6">
      <w:pPr>
        <w:jc w:val="center"/>
        <w:rPr>
          <w:u w:val="single"/>
        </w:rPr>
      </w:pPr>
      <w:r w:rsidRPr="005825A6">
        <w:rPr>
          <w:u w:val="single"/>
        </w:rPr>
        <w:t xml:space="preserve">Postup řešení jednotlivých druhů rizikového chování </w:t>
      </w:r>
    </w:p>
    <w:p w:rsidR="005825A6" w:rsidRPr="005825A6" w:rsidRDefault="005825A6" w:rsidP="005825A6">
      <w:pPr>
        <w:jc w:val="center"/>
        <w:rPr>
          <w:u w:val="single"/>
        </w:rPr>
      </w:pPr>
    </w:p>
    <w:p w:rsidR="005825A6" w:rsidRPr="005825A6" w:rsidRDefault="005825A6" w:rsidP="005825A6">
      <w:pPr>
        <w:jc w:val="center"/>
        <w:rPr>
          <w:u w:val="single"/>
        </w:rPr>
      </w:pPr>
    </w:p>
    <w:p w:rsidR="005825A6" w:rsidRPr="005825A6" w:rsidRDefault="005825A6" w:rsidP="005825A6">
      <w:pPr>
        <w:jc w:val="center"/>
        <w:rPr>
          <w:u w:val="single"/>
        </w:rPr>
      </w:pPr>
      <w:r w:rsidRPr="005825A6">
        <w:rPr>
          <w:u w:val="single"/>
        </w:rPr>
        <w:t>Šikana</w:t>
      </w:r>
    </w:p>
    <w:p w:rsidR="005825A6" w:rsidRPr="005825A6" w:rsidRDefault="005825A6" w:rsidP="005825A6">
      <w:pPr>
        <w:jc w:val="center"/>
        <w:rPr>
          <w:u w:val="single"/>
        </w:rPr>
      </w:pPr>
    </w:p>
    <w:p w:rsidR="005825A6" w:rsidRDefault="005825A6" w:rsidP="005825A6">
      <w:pPr>
        <w:rPr>
          <w:color w:val="000000"/>
        </w:rPr>
      </w:pPr>
      <w:r>
        <w:rPr>
          <w:b/>
          <w:bCs/>
          <w:color w:val="000000"/>
        </w:rPr>
        <w:t xml:space="preserve">Co je šikanování a co není </w:t>
      </w:r>
    </w:p>
    <w:p w:rsidR="005825A6" w:rsidRDefault="005825A6" w:rsidP="005825A6">
      <w:pPr>
        <w:rPr>
          <w:color w:val="000000"/>
        </w:rPr>
      </w:pPr>
      <w:r>
        <w:rPr>
          <w:color w:val="000000"/>
        </w:rPr>
        <w:t>Záměrné opakované cílené chování, oběť se nedokáže bránit, je založena na nepoměru sil.  Nejedná se o škádlení ani o jednorázovou agresi. Účastníci šikany brání jejímu odhalení.</w:t>
      </w:r>
    </w:p>
    <w:p w:rsidR="005825A6" w:rsidRDefault="005825A6" w:rsidP="005825A6">
      <w:pPr>
        <w:rPr>
          <w:b/>
          <w:color w:val="000000"/>
          <w:u w:val="single"/>
        </w:rPr>
      </w:pPr>
    </w:p>
    <w:p w:rsidR="005825A6" w:rsidRDefault="005825A6" w:rsidP="005825A6">
      <w:pPr>
        <w:pStyle w:val="ListParagraph"/>
        <w:numPr>
          <w:ilvl w:val="0"/>
          <w:numId w:val="7"/>
        </w:numPr>
        <w:suppressAutoHyphens w:val="0"/>
        <w:spacing w:after="200"/>
        <w:rPr>
          <w:b/>
          <w:color w:val="000000"/>
        </w:rPr>
      </w:pPr>
      <w:r>
        <w:rPr>
          <w:b/>
          <w:color w:val="000000"/>
          <w:u w:val="single"/>
        </w:rPr>
        <w:t>Varovné příznaky</w:t>
      </w:r>
    </w:p>
    <w:p w:rsidR="005825A6" w:rsidRDefault="005825A6" w:rsidP="005825A6">
      <w:pPr>
        <w:pStyle w:val="ListParagraph"/>
        <w:numPr>
          <w:ilvl w:val="0"/>
          <w:numId w:val="6"/>
        </w:numPr>
        <w:suppressAutoHyphens w:val="0"/>
        <w:spacing w:after="200"/>
        <w:rPr>
          <w:color w:val="000000"/>
        </w:rPr>
      </w:pPr>
      <w:r>
        <w:rPr>
          <w:b/>
          <w:color w:val="000000"/>
        </w:rPr>
        <w:t xml:space="preserve">Přímé </w:t>
      </w:r>
    </w:p>
    <w:p w:rsidR="005825A6" w:rsidRDefault="005825A6" w:rsidP="005825A6">
      <w:pPr>
        <w:rPr>
          <w:b/>
          <w:color w:val="000000"/>
        </w:rPr>
      </w:pPr>
      <w:r>
        <w:rPr>
          <w:color w:val="000000"/>
        </w:rPr>
        <w:t>Posměšky, kritika žáka, vymáhání peněžitých nebo věcných darů, podřizovaní, fyzické ataky oběť neoplácí.</w:t>
      </w:r>
    </w:p>
    <w:p w:rsidR="005825A6" w:rsidRDefault="005825A6" w:rsidP="005825A6">
      <w:pPr>
        <w:pStyle w:val="ListParagraph"/>
        <w:numPr>
          <w:ilvl w:val="0"/>
          <w:numId w:val="6"/>
        </w:numPr>
        <w:suppressAutoHyphens w:val="0"/>
        <w:spacing w:after="200"/>
        <w:rPr>
          <w:color w:val="000000"/>
        </w:rPr>
      </w:pPr>
      <w:r>
        <w:rPr>
          <w:b/>
          <w:color w:val="000000"/>
        </w:rPr>
        <w:t xml:space="preserve">Nepřímé </w:t>
      </w:r>
    </w:p>
    <w:p w:rsidR="005825A6" w:rsidRDefault="005825A6" w:rsidP="005825A6">
      <w:pPr>
        <w:rPr>
          <w:color w:val="000000"/>
        </w:rPr>
      </w:pPr>
      <w:r>
        <w:rPr>
          <w:color w:val="000000"/>
        </w:rPr>
        <w:t xml:space="preserve">Vyčlenění z kolektivu, uzavřenost, vyhledávání společnosti pedagogů, “stále mu něco chybí”. </w:t>
      </w:r>
    </w:p>
    <w:p w:rsidR="005825A6" w:rsidRDefault="005825A6" w:rsidP="005825A6">
      <w:pPr>
        <w:rPr>
          <w:b/>
          <w:color w:val="000000"/>
          <w:u w:val="single"/>
        </w:rPr>
      </w:pPr>
    </w:p>
    <w:p w:rsidR="005825A6" w:rsidRDefault="005825A6" w:rsidP="005825A6">
      <w:pPr>
        <w:pStyle w:val="ListParagraph"/>
        <w:numPr>
          <w:ilvl w:val="0"/>
          <w:numId w:val="7"/>
        </w:numPr>
        <w:suppressAutoHyphens w:val="0"/>
        <w:spacing w:after="200"/>
        <w:rPr>
          <w:color w:val="000000"/>
        </w:rPr>
      </w:pPr>
      <w:r>
        <w:rPr>
          <w:b/>
          <w:color w:val="000000"/>
          <w:u w:val="single"/>
        </w:rPr>
        <w:t>Učení stadii šikany</w:t>
      </w:r>
      <w:r>
        <w:rPr>
          <w:b/>
          <w:color w:val="000000"/>
        </w:rPr>
        <w:t xml:space="preserve"> </w:t>
      </w:r>
    </w:p>
    <w:p w:rsidR="005825A6" w:rsidRDefault="005825A6" w:rsidP="005825A6">
      <w:pPr>
        <w:pStyle w:val="ListParagraph"/>
        <w:rPr>
          <w:color w:val="000000"/>
        </w:rPr>
      </w:pPr>
    </w:p>
    <w:p w:rsidR="005825A6" w:rsidRDefault="005825A6" w:rsidP="005825A6">
      <w:pPr>
        <w:pStyle w:val="ListParagraph"/>
        <w:numPr>
          <w:ilvl w:val="0"/>
          <w:numId w:val="8"/>
        </w:numPr>
        <w:suppressAutoHyphens w:val="0"/>
        <w:spacing w:after="200"/>
        <w:rPr>
          <w:color w:val="000000"/>
        </w:rPr>
      </w:pPr>
      <w:r>
        <w:rPr>
          <w:b/>
          <w:color w:val="000000"/>
        </w:rPr>
        <w:t xml:space="preserve">Počáteční </w:t>
      </w:r>
      <w:r>
        <w:rPr>
          <w:color w:val="000000"/>
        </w:rPr>
        <w:t>(1., 2., 3)</w:t>
      </w:r>
    </w:p>
    <w:p w:rsidR="005825A6" w:rsidRDefault="005825A6" w:rsidP="005825A6">
      <w:pPr>
        <w:pStyle w:val="ListParagraph"/>
        <w:rPr>
          <w:color w:val="000000"/>
        </w:rPr>
      </w:pPr>
    </w:p>
    <w:p w:rsidR="005825A6" w:rsidRDefault="005825A6" w:rsidP="005825A6">
      <w:pPr>
        <w:pStyle w:val="ListParagraph"/>
        <w:numPr>
          <w:ilvl w:val="0"/>
          <w:numId w:val="6"/>
        </w:numPr>
        <w:suppressAutoHyphens w:val="0"/>
        <w:spacing w:after="200"/>
        <w:rPr>
          <w:color w:val="000000"/>
        </w:rPr>
      </w:pPr>
      <w:r>
        <w:rPr>
          <w:color w:val="000000"/>
        </w:rPr>
        <w:t>Ostrakismus</w:t>
      </w:r>
    </w:p>
    <w:p w:rsidR="005825A6" w:rsidRDefault="005825A6" w:rsidP="005825A6">
      <w:pPr>
        <w:pStyle w:val="ListParagraph"/>
        <w:numPr>
          <w:ilvl w:val="0"/>
          <w:numId w:val="6"/>
        </w:numPr>
        <w:suppressAutoHyphens w:val="0"/>
        <w:spacing w:after="200"/>
        <w:rPr>
          <w:color w:val="000000"/>
        </w:rPr>
      </w:pPr>
      <w:r>
        <w:rPr>
          <w:color w:val="000000"/>
        </w:rPr>
        <w:t>Fyzická agrese a přitvrzování manipulace</w:t>
      </w:r>
    </w:p>
    <w:p w:rsidR="005825A6" w:rsidRDefault="005825A6" w:rsidP="005825A6">
      <w:pPr>
        <w:pStyle w:val="ListParagraph"/>
        <w:numPr>
          <w:ilvl w:val="0"/>
          <w:numId w:val="6"/>
        </w:numPr>
        <w:suppressAutoHyphens w:val="0"/>
        <w:spacing w:after="200"/>
        <w:rPr>
          <w:color w:val="000000"/>
        </w:rPr>
      </w:pPr>
      <w:r>
        <w:rPr>
          <w:color w:val="000000"/>
        </w:rPr>
        <w:t xml:space="preserve">Vytvoření jádra </w:t>
      </w:r>
    </w:p>
    <w:p w:rsidR="005825A6" w:rsidRDefault="005825A6" w:rsidP="005825A6">
      <w:pPr>
        <w:pStyle w:val="ListParagraph"/>
        <w:rPr>
          <w:color w:val="000000"/>
        </w:rPr>
      </w:pPr>
    </w:p>
    <w:p w:rsidR="005825A6" w:rsidRDefault="005825A6" w:rsidP="005825A6">
      <w:pPr>
        <w:pStyle w:val="ListParagraph"/>
        <w:numPr>
          <w:ilvl w:val="0"/>
          <w:numId w:val="8"/>
        </w:numPr>
        <w:suppressAutoHyphens w:val="0"/>
        <w:spacing w:after="200"/>
        <w:rPr>
          <w:color w:val="000000"/>
        </w:rPr>
      </w:pPr>
      <w:r>
        <w:rPr>
          <w:b/>
          <w:color w:val="000000"/>
        </w:rPr>
        <w:t>Pokročilá</w:t>
      </w:r>
      <w:r>
        <w:rPr>
          <w:color w:val="000000"/>
        </w:rPr>
        <w:t xml:space="preserve"> (4., 5.)</w:t>
      </w:r>
    </w:p>
    <w:p w:rsidR="005825A6" w:rsidRDefault="005825A6" w:rsidP="005825A6">
      <w:pPr>
        <w:pStyle w:val="ListParagraph"/>
        <w:rPr>
          <w:color w:val="000000"/>
        </w:rPr>
      </w:pPr>
    </w:p>
    <w:p w:rsidR="005825A6" w:rsidRDefault="005825A6" w:rsidP="005825A6">
      <w:pPr>
        <w:pStyle w:val="ListParagraph"/>
        <w:numPr>
          <w:ilvl w:val="0"/>
          <w:numId w:val="9"/>
        </w:numPr>
        <w:suppressAutoHyphens w:val="0"/>
        <w:spacing w:after="200"/>
        <w:rPr>
          <w:color w:val="000000"/>
        </w:rPr>
      </w:pPr>
      <w:r>
        <w:rPr>
          <w:color w:val="000000"/>
        </w:rPr>
        <w:t>Většina přijímá normy</w:t>
      </w:r>
    </w:p>
    <w:p w:rsidR="005825A6" w:rsidRDefault="005825A6" w:rsidP="005825A6">
      <w:pPr>
        <w:pStyle w:val="ListParagraph"/>
        <w:numPr>
          <w:ilvl w:val="0"/>
          <w:numId w:val="9"/>
        </w:numPr>
        <w:suppressAutoHyphens w:val="0"/>
        <w:spacing w:after="200"/>
        <w:rPr>
          <w:color w:val="000000"/>
        </w:rPr>
      </w:pPr>
      <w:r>
        <w:rPr>
          <w:color w:val="000000"/>
        </w:rPr>
        <w:t xml:space="preserve">Totalita </w:t>
      </w:r>
    </w:p>
    <w:p w:rsidR="005825A6" w:rsidRDefault="005825A6" w:rsidP="005825A6">
      <w:pPr>
        <w:rPr>
          <w:color w:val="000000"/>
        </w:rPr>
      </w:pPr>
      <w:r>
        <w:rPr>
          <w:color w:val="000000"/>
        </w:rPr>
        <w:t>(viz krizový plán řešení šikany).</w:t>
      </w:r>
    </w:p>
    <w:p w:rsidR="005825A6" w:rsidRDefault="005825A6" w:rsidP="005825A6">
      <w:pPr>
        <w:rPr>
          <w:color w:val="000000"/>
        </w:rPr>
      </w:pPr>
    </w:p>
    <w:p w:rsidR="005825A6" w:rsidRDefault="005825A6" w:rsidP="005825A6">
      <w:pPr>
        <w:rPr>
          <w:color w:val="000000"/>
        </w:rPr>
      </w:pPr>
    </w:p>
    <w:p w:rsidR="005825A6" w:rsidRDefault="005825A6" w:rsidP="005825A6">
      <w:pPr>
        <w:pStyle w:val="ListParagraph"/>
        <w:numPr>
          <w:ilvl w:val="0"/>
          <w:numId w:val="7"/>
        </w:numPr>
        <w:suppressAutoHyphens w:val="0"/>
        <w:spacing w:after="200"/>
        <w:rPr>
          <w:color w:val="000000"/>
        </w:rPr>
      </w:pPr>
      <w:r>
        <w:rPr>
          <w:b/>
          <w:color w:val="000000"/>
          <w:u w:val="single"/>
        </w:rPr>
        <w:lastRenderedPageBreak/>
        <w:t>Postup- kým se poradit</w:t>
      </w:r>
    </w:p>
    <w:p w:rsidR="005825A6" w:rsidRDefault="005825A6" w:rsidP="005825A6">
      <w:pPr>
        <w:rPr>
          <w:color w:val="000000"/>
        </w:rPr>
      </w:pPr>
      <w:r>
        <w:rPr>
          <w:color w:val="000000"/>
        </w:rPr>
        <w:t>1. třídní učitel</w:t>
      </w:r>
    </w:p>
    <w:p w:rsidR="005825A6" w:rsidRDefault="005825A6" w:rsidP="005825A6">
      <w:pPr>
        <w:rPr>
          <w:color w:val="000000"/>
        </w:rPr>
      </w:pPr>
      <w:r>
        <w:rPr>
          <w:color w:val="000000"/>
        </w:rPr>
        <w:t>2. metodik, výchovný poradce, školní psycholog, vedení školy</w:t>
      </w:r>
    </w:p>
    <w:p w:rsidR="005825A6" w:rsidRDefault="005825A6" w:rsidP="005825A6">
      <w:pPr>
        <w:rPr>
          <w:b/>
          <w:color w:val="000000"/>
          <w:u w:val="single"/>
        </w:rPr>
      </w:pPr>
      <w:r>
        <w:rPr>
          <w:color w:val="000000"/>
        </w:rPr>
        <w:t>→volí postup</w:t>
      </w:r>
    </w:p>
    <w:p w:rsidR="005825A6" w:rsidRDefault="005825A6" w:rsidP="005825A6">
      <w:pPr>
        <w:pStyle w:val="ListParagraph"/>
        <w:numPr>
          <w:ilvl w:val="0"/>
          <w:numId w:val="7"/>
        </w:numPr>
        <w:suppressAutoHyphens w:val="0"/>
        <w:spacing w:after="200"/>
        <w:rPr>
          <w:color w:val="000000"/>
        </w:rPr>
      </w:pPr>
      <w:r>
        <w:rPr>
          <w:b/>
          <w:color w:val="000000"/>
          <w:u w:val="single"/>
        </w:rPr>
        <w:t>Postup při řešení šikany</w:t>
      </w:r>
    </w:p>
    <w:p w:rsidR="005825A6" w:rsidRDefault="005825A6" w:rsidP="005825A6">
      <w:pPr>
        <w:rPr>
          <w:color w:val="000000"/>
        </w:rPr>
      </w:pPr>
      <w:r>
        <w:rPr>
          <w:color w:val="000000"/>
        </w:rPr>
        <w:t>1. Rozlišit stadia šikany</w:t>
      </w:r>
    </w:p>
    <w:p w:rsidR="005825A6" w:rsidRDefault="005825A6" w:rsidP="005825A6">
      <w:pPr>
        <w:rPr>
          <w:color w:val="000000"/>
        </w:rPr>
      </w:pPr>
      <w:r>
        <w:rPr>
          <w:color w:val="000000"/>
        </w:rPr>
        <w:t>2. Určit formu šikany</w:t>
      </w:r>
    </w:p>
    <w:p w:rsidR="005825A6" w:rsidRDefault="005825A6" w:rsidP="005825A6">
      <w:pPr>
        <w:rPr>
          <w:b/>
          <w:sz w:val="44"/>
          <w:u w:val="single"/>
        </w:rPr>
      </w:pPr>
      <w:r>
        <w:rPr>
          <w:color w:val="000000"/>
        </w:rPr>
        <w:t>3. Zvolit vhodný postup léčby šikany</w:t>
      </w:r>
    </w:p>
    <w:p w:rsidR="005825A6" w:rsidRDefault="005825A6" w:rsidP="005825A6">
      <w:pPr>
        <w:jc w:val="center"/>
        <w:rPr>
          <w:b/>
          <w:sz w:val="44"/>
          <w:u w:val="single"/>
        </w:rPr>
      </w:pPr>
    </w:p>
    <w:p w:rsidR="005825A6" w:rsidRDefault="005825A6" w:rsidP="005825A6">
      <w:pPr>
        <w:jc w:val="center"/>
        <w:rPr>
          <w:b/>
          <w:sz w:val="44"/>
          <w:u w:val="single"/>
        </w:rPr>
      </w:pPr>
    </w:p>
    <w:p w:rsidR="005825A6" w:rsidRDefault="005825A6" w:rsidP="005825A6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Kyberšikana </w:t>
      </w:r>
    </w:p>
    <w:p w:rsidR="005825A6" w:rsidRDefault="005825A6" w:rsidP="005825A6">
      <w:pPr>
        <w:jc w:val="center"/>
        <w:rPr>
          <w:b/>
          <w:sz w:val="44"/>
          <w:u w:val="single"/>
        </w:rPr>
      </w:pPr>
    </w:p>
    <w:p w:rsidR="005825A6" w:rsidRDefault="005825A6" w:rsidP="005825A6">
      <w:pPr>
        <w:rPr>
          <w:b/>
          <w:color w:val="000000"/>
        </w:rPr>
      </w:pPr>
    </w:p>
    <w:p w:rsidR="005825A6" w:rsidRDefault="005825A6" w:rsidP="005825A6">
      <w:pPr>
        <w:rPr>
          <w:b/>
          <w:color w:val="000000"/>
        </w:rPr>
      </w:pPr>
      <w:r>
        <w:rPr>
          <w:b/>
          <w:color w:val="000000"/>
        </w:rPr>
        <w:t xml:space="preserve">A) </w:t>
      </w:r>
      <w:r>
        <w:rPr>
          <w:b/>
          <w:color w:val="000000"/>
          <w:u w:val="single"/>
        </w:rPr>
        <w:t>Škola</w:t>
      </w:r>
    </w:p>
    <w:p w:rsidR="005825A6" w:rsidRDefault="005825A6" w:rsidP="005825A6">
      <w:pPr>
        <w:rPr>
          <w:b/>
          <w:color w:val="000000"/>
        </w:rPr>
      </w:pPr>
      <w:r>
        <w:rPr>
          <w:b/>
          <w:color w:val="000000"/>
        </w:rPr>
        <w:t>1) Kontaktujte školního metodika prevence</w:t>
      </w:r>
      <w:r>
        <w:rPr>
          <w:color w:val="000000"/>
        </w:rPr>
        <w:t xml:space="preserve"> </w:t>
      </w:r>
    </w:p>
    <w:p w:rsidR="005825A6" w:rsidRDefault="005825A6" w:rsidP="005825A6">
      <w:pPr>
        <w:rPr>
          <w:b/>
          <w:color w:val="000000"/>
        </w:rPr>
      </w:pPr>
      <w:r>
        <w:rPr>
          <w:b/>
          <w:color w:val="000000"/>
        </w:rPr>
        <w:t>2) Zajistěte dostupné důkazy s podporou oběti a rodičů</w:t>
      </w:r>
    </w:p>
    <w:p w:rsidR="005825A6" w:rsidRDefault="005825A6" w:rsidP="005825A6">
      <w:pPr>
        <w:rPr>
          <w:b/>
          <w:color w:val="000000"/>
        </w:rPr>
      </w:pPr>
      <w:r>
        <w:rPr>
          <w:b/>
          <w:color w:val="000000"/>
        </w:rPr>
        <w:t xml:space="preserve">3) Důkladně vyšetřete a žádejte odb. pomoc </w:t>
      </w:r>
      <w:r>
        <w:rPr>
          <w:b/>
          <w:color w:val="000000"/>
        </w:rPr>
        <w:br/>
      </w:r>
      <w:r>
        <w:rPr>
          <w:color w:val="000000"/>
        </w:rPr>
        <w:t>Vyšetřete všechny souvislosti se zjištěným incidentem. Zajistěte si podporu a pomoc externího pracovníka (IT expert, PPP, policie,….). Kontaktujte a spolupracujte s MySpace, Facebookem, nebo jakýmkoli jiným webovým prostředím, kde ke kyberšikaně došlo.</w:t>
      </w:r>
    </w:p>
    <w:p w:rsidR="005825A6" w:rsidRDefault="005825A6" w:rsidP="005825A6">
      <w:pPr>
        <w:rPr>
          <w:b/>
          <w:color w:val="000000"/>
        </w:rPr>
      </w:pPr>
      <w:r>
        <w:rPr>
          <w:b/>
          <w:color w:val="000000"/>
        </w:rPr>
        <w:t>4) Opatření</w:t>
      </w:r>
      <w:r>
        <w:rPr>
          <w:color w:val="000000"/>
        </w:rPr>
        <w:br/>
        <w:t>Zvolte takové opatření a řešení, které je odpovídající závažnosti prohřešku a důsledkům, které agresor způsobil.</w:t>
      </w:r>
    </w:p>
    <w:p w:rsidR="005825A6" w:rsidRDefault="005825A6" w:rsidP="005825A6">
      <w:pPr>
        <w:rPr>
          <w:b/>
          <w:color w:val="000000"/>
        </w:rPr>
      </w:pPr>
      <w:r>
        <w:rPr>
          <w:b/>
          <w:color w:val="000000"/>
        </w:rPr>
        <w:t>5) Informujte a poučte rodiče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Informujte rodiče oběti i rodiče kyberagresora. Postup a zásady sdělování informací jsou stejné jako u „klasické šikany“ (např. NE konfrontace oběti a agresora). Poučte rodiče o tom, koho mohou (je vhodné) kontaktovat (Policie ČR, OSPOD, PPP, právní zástupce atd.). </w:t>
      </w:r>
    </w:p>
    <w:p w:rsidR="005825A6" w:rsidRDefault="005825A6" w:rsidP="005825A6">
      <w:pPr>
        <w:rPr>
          <w:b/>
          <w:color w:val="000000"/>
        </w:rPr>
      </w:pPr>
      <w:r>
        <w:rPr>
          <w:b/>
          <w:color w:val="000000"/>
        </w:rPr>
        <w:t>6) Postihy</w:t>
      </w:r>
      <w:r>
        <w:rPr>
          <w:color w:val="000000"/>
        </w:rPr>
        <w:t xml:space="preserve">  Při postizích agresorů postupujte v souladu se Školním řádem a  již vypracovaným krizovým plánem.   </w:t>
      </w:r>
    </w:p>
    <w:p w:rsidR="005825A6" w:rsidRDefault="005825A6" w:rsidP="005825A6">
      <w:pPr>
        <w:rPr>
          <w:b/>
          <w:color w:val="000000"/>
        </w:rPr>
      </w:pPr>
    </w:p>
    <w:p w:rsidR="005825A6" w:rsidRDefault="005825A6" w:rsidP="005825A6">
      <w:pPr>
        <w:rPr>
          <w:b/>
          <w:color w:val="000000"/>
        </w:rPr>
      </w:pPr>
      <w:r>
        <w:rPr>
          <w:b/>
          <w:color w:val="000000"/>
        </w:rPr>
        <w:t xml:space="preserve">B) </w:t>
      </w:r>
      <w:r>
        <w:rPr>
          <w:b/>
          <w:color w:val="000000"/>
          <w:u w:val="single"/>
        </w:rPr>
        <w:t>Oběť (rodič oběti)</w:t>
      </w:r>
    </w:p>
    <w:p w:rsidR="005825A6" w:rsidRDefault="005825A6" w:rsidP="005825A6">
      <w:pPr>
        <w:rPr>
          <w:b/>
          <w:color w:val="000000"/>
        </w:rPr>
      </w:pPr>
      <w:r>
        <w:rPr>
          <w:b/>
          <w:color w:val="000000"/>
        </w:rPr>
        <w:t>1) Ukončete komunikaci</w:t>
      </w:r>
      <w:r>
        <w:rPr>
          <w:color w:val="000000"/>
        </w:rPr>
        <w:t xml:space="preserve"> </w:t>
      </w:r>
      <w:r>
        <w:rPr>
          <w:color w:val="000000"/>
        </w:rPr>
        <w:br/>
        <w:t>Nekomunikujte s útočníkem, nesnažte se ho žádným způsobem odradit od jeho počínání, nevyhrožujte, nemstěte se. Cílem útočníka je vyvolat v oběti reakci, ať už je jakákoli.</w:t>
      </w:r>
    </w:p>
    <w:p w:rsidR="005825A6" w:rsidRDefault="005825A6" w:rsidP="005825A6">
      <w:pPr>
        <w:rPr>
          <w:b/>
          <w:color w:val="000000"/>
        </w:rPr>
      </w:pPr>
      <w:r>
        <w:rPr>
          <w:b/>
          <w:color w:val="000000"/>
        </w:rPr>
        <w:t>2) Blokujte útočníka</w:t>
      </w:r>
      <w:r>
        <w:rPr>
          <w:b/>
          <w:color w:val="000000"/>
        </w:rPr>
        <w:br/>
      </w:r>
      <w:r>
        <w:rPr>
          <w:color w:val="000000"/>
        </w:rPr>
        <w:t>Zamezte útočníkovi přístup k vašemu účtu nebo telefonnímu číslu a je-li to v dané situaci možné, i k nástroji či službě, pomocí které své útoky realizuje (kontaktujte poskytovatele služby).</w:t>
      </w:r>
    </w:p>
    <w:p w:rsidR="005825A6" w:rsidRDefault="005825A6" w:rsidP="005825A6">
      <w:pPr>
        <w:rPr>
          <w:color w:val="000000"/>
        </w:rPr>
      </w:pPr>
      <w:r>
        <w:rPr>
          <w:b/>
          <w:color w:val="000000"/>
        </w:rPr>
        <w:t>3) Oznamte útok, poraďte se s někým blízkým, vyhledejte pomoc</w:t>
      </w:r>
      <w:r>
        <w:rPr>
          <w:color w:val="000000"/>
        </w:rPr>
        <w:t xml:space="preserve">, </w:t>
      </w:r>
      <w:r>
        <w:rPr>
          <w:b/>
          <w:color w:val="000000"/>
        </w:rPr>
        <w:t>uchovejte důkazy</w:t>
      </w:r>
    </w:p>
    <w:p w:rsidR="005825A6" w:rsidRDefault="005825A6" w:rsidP="005825A6">
      <w:pPr>
        <w:rPr>
          <w:b/>
          <w:sz w:val="44"/>
          <w:szCs w:val="44"/>
          <w:u w:val="single"/>
        </w:rPr>
      </w:pPr>
      <w:r>
        <w:rPr>
          <w:color w:val="000000"/>
        </w:rPr>
        <w:t>Svěřte se blízké osobě. Pro uchování důkazů oslovte někoho, kdo má vyšší IT gramotnost. Kontaktujte školu a specializované instituce (PPP, policii, SVP, LD, intervenční služby specializující se na řešení kyberšikany, psychology apod.).</w:t>
      </w:r>
    </w:p>
    <w:p w:rsidR="005825A6" w:rsidRDefault="005825A6" w:rsidP="005825A6">
      <w:pPr>
        <w:tabs>
          <w:tab w:val="left" w:pos="1200"/>
        </w:tabs>
        <w:jc w:val="center"/>
        <w:rPr>
          <w:b/>
          <w:sz w:val="44"/>
          <w:szCs w:val="44"/>
          <w:u w:val="single"/>
        </w:rPr>
      </w:pPr>
    </w:p>
    <w:p w:rsidR="005825A6" w:rsidRDefault="005825A6" w:rsidP="005825A6">
      <w:pPr>
        <w:tabs>
          <w:tab w:val="left" w:pos="1200"/>
        </w:tabs>
        <w:jc w:val="center"/>
        <w:rPr>
          <w:b/>
          <w:sz w:val="44"/>
          <w:szCs w:val="44"/>
          <w:u w:val="single"/>
        </w:rPr>
      </w:pPr>
    </w:p>
    <w:p w:rsidR="005825A6" w:rsidRDefault="005825A6" w:rsidP="005825A6">
      <w:pPr>
        <w:tabs>
          <w:tab w:val="left" w:pos="1200"/>
        </w:tabs>
        <w:jc w:val="center"/>
        <w:rPr>
          <w:b/>
          <w:sz w:val="44"/>
          <w:szCs w:val="44"/>
          <w:u w:val="single"/>
        </w:rPr>
      </w:pPr>
    </w:p>
    <w:p w:rsidR="005825A6" w:rsidRDefault="005825A6" w:rsidP="005825A6">
      <w:pPr>
        <w:tabs>
          <w:tab w:val="left" w:pos="1200"/>
        </w:tabs>
        <w:jc w:val="center"/>
        <w:rPr>
          <w:b/>
          <w:sz w:val="28"/>
          <w:u w:val="single"/>
        </w:rPr>
      </w:pPr>
      <w:r>
        <w:rPr>
          <w:b/>
          <w:sz w:val="44"/>
          <w:szCs w:val="44"/>
          <w:u w:val="single"/>
        </w:rPr>
        <w:lastRenderedPageBreak/>
        <w:t>C</w:t>
      </w:r>
      <w:r>
        <w:rPr>
          <w:b/>
          <w:sz w:val="44"/>
          <w:u w:val="single"/>
        </w:rPr>
        <w:t>AN – syndrom týraného dítěte</w:t>
      </w:r>
    </w:p>
    <w:p w:rsidR="005825A6" w:rsidRDefault="005825A6" w:rsidP="005825A6">
      <w:pPr>
        <w:tabs>
          <w:tab w:val="left" w:pos="1200"/>
        </w:tabs>
        <w:jc w:val="center"/>
        <w:rPr>
          <w:b/>
          <w:sz w:val="28"/>
          <w:u w:val="single"/>
        </w:rPr>
      </w:pPr>
    </w:p>
    <w:p w:rsidR="005825A6" w:rsidRDefault="005825A6" w:rsidP="005825A6"/>
    <w:p w:rsidR="005825A6" w:rsidRDefault="005825A6" w:rsidP="005825A6">
      <w:r>
        <w:t>- jakákoliv forma týrání, zneužívání a zanedbávání dětí</w:t>
      </w:r>
    </w:p>
    <w:p w:rsidR="005825A6" w:rsidRDefault="005825A6" w:rsidP="005825A6">
      <w:r>
        <w:t>- nejčastěji poškozují rodiče a další členové rodiny</w:t>
      </w:r>
    </w:p>
    <w:p w:rsidR="005825A6" w:rsidRDefault="005825A6" w:rsidP="005825A6"/>
    <w:p w:rsidR="005825A6" w:rsidRDefault="005825A6" w:rsidP="005825A6">
      <w:pPr>
        <w:rPr>
          <w:b/>
        </w:rPr>
      </w:pPr>
      <w:r>
        <w:rPr>
          <w:b/>
        </w:rPr>
        <w:t>Změny v chování dítěte</w:t>
      </w:r>
      <w:r>
        <w:t xml:space="preserve"> (stísněnost, nezájem, opatrnost v kontaktu s dospělým, úzkost, sebepoškozování, odmítání jídla x přejídání, potíže se soustředěním, útěky z domova)</w:t>
      </w:r>
    </w:p>
    <w:p w:rsidR="005825A6" w:rsidRDefault="005825A6" w:rsidP="005825A6">
      <w:pPr>
        <w:rPr>
          <w:b/>
        </w:rPr>
      </w:pPr>
    </w:p>
    <w:p w:rsidR="005825A6" w:rsidRDefault="005825A6" w:rsidP="005825A6">
      <w:pPr>
        <w:rPr>
          <w:b/>
        </w:rPr>
      </w:pPr>
      <w:r>
        <w:rPr>
          <w:b/>
        </w:rPr>
        <w:t>Známky na těle dítěte</w:t>
      </w:r>
      <w:r>
        <w:t xml:space="preserve"> (zvýšený výskyt úrazů, modřiny, známky zanedbávání)</w:t>
      </w:r>
    </w:p>
    <w:p w:rsidR="005825A6" w:rsidRDefault="005825A6" w:rsidP="005825A6">
      <w:pPr>
        <w:rPr>
          <w:b/>
        </w:rPr>
      </w:pPr>
    </w:p>
    <w:p w:rsidR="005825A6" w:rsidRDefault="005825A6" w:rsidP="005825A6">
      <w:pPr>
        <w:rPr>
          <w:b/>
        </w:rPr>
      </w:pPr>
      <w:r>
        <w:rPr>
          <w:b/>
        </w:rPr>
        <w:t xml:space="preserve">U každého podezření o výskytu daného jevu musí být vždy informován ředitel školy/šk. zařízení. </w:t>
      </w:r>
    </w:p>
    <w:p w:rsidR="005825A6" w:rsidRDefault="005825A6" w:rsidP="005825A6">
      <w:pPr>
        <w:rPr>
          <w:b/>
        </w:rPr>
      </w:pPr>
    </w:p>
    <w:p w:rsidR="005825A6" w:rsidRDefault="005825A6" w:rsidP="005825A6">
      <w:r>
        <w:rPr>
          <w:b/>
        </w:rPr>
        <w:t>Kdo řeší + s kým spolupracuje</w:t>
      </w:r>
    </w:p>
    <w:p w:rsidR="005825A6" w:rsidRDefault="005825A6" w:rsidP="005825A6">
      <w:r>
        <w:t>Školní metodik prevence s výchovným poradcem, školním psychologem, třídním učitelem, školským poradenským zařízením, pediatrem, orgánem sociálně právní ochrany dítěte</w:t>
      </w:r>
    </w:p>
    <w:p w:rsidR="005825A6" w:rsidRDefault="005825A6" w:rsidP="005825A6"/>
    <w:p w:rsidR="005825A6" w:rsidRDefault="005825A6" w:rsidP="005825A6">
      <w:r>
        <w:rPr>
          <w:b/>
        </w:rPr>
        <w:t xml:space="preserve">Legislativa – </w:t>
      </w:r>
      <w:r>
        <w:t>trestný čin – povinnost oznámení, stačí mít jen podezření</w:t>
      </w:r>
    </w:p>
    <w:p w:rsidR="005825A6" w:rsidRDefault="005825A6" w:rsidP="005825A6"/>
    <w:p w:rsidR="005825A6" w:rsidRDefault="005825A6" w:rsidP="005825A6">
      <w:r>
        <w:rPr>
          <w:b/>
        </w:rPr>
        <w:t>Jak postupovat</w:t>
      </w:r>
    </w:p>
    <w:p w:rsidR="005825A6" w:rsidRDefault="005825A6" w:rsidP="005825A6">
      <w:r>
        <w:t>1. všimnout si, odhalit to</w:t>
      </w:r>
    </w:p>
    <w:p w:rsidR="005825A6" w:rsidRDefault="005825A6" w:rsidP="005825A6">
      <w:r>
        <w:t>2. rozhovor s žákem (klíčové, v soukromí, zeptat se na to, proč má např. modřiny)</w:t>
      </w:r>
    </w:p>
    <w:p w:rsidR="005825A6" w:rsidRDefault="005825A6" w:rsidP="005825A6">
      <w:r>
        <w:t>3. dítě nedůvěřivé - obrátit se na PPP, Linku bezpečí, zjistit situaci od spolužáků.</w:t>
      </w:r>
    </w:p>
    <w:p w:rsidR="005825A6" w:rsidRDefault="005825A6" w:rsidP="005825A6">
      <w:r>
        <w:t>4. rozhovor s rodičem – chtít vysvětlit a okomentovat zjištěné problémy u dítěte</w:t>
      </w:r>
    </w:p>
    <w:p w:rsidR="005825A6" w:rsidRDefault="005825A6" w:rsidP="005825A6">
      <w:r>
        <w:t>5. Rozhovor bez efektu – zapojení odborníka (lékař, PPP, OSPOD)</w:t>
      </w:r>
    </w:p>
    <w:p w:rsidR="005825A6" w:rsidRDefault="005825A6" w:rsidP="005825A6"/>
    <w:p w:rsidR="005825A6" w:rsidRDefault="005825A6" w:rsidP="005825A6">
      <w:r>
        <w:rPr>
          <w:b/>
        </w:rPr>
        <w:t>Téma týraného dítěte</w:t>
      </w:r>
      <w:r>
        <w:t xml:space="preserve"> – škola může zařadit do sexuální výchovy, pozvat odborníka. </w:t>
      </w:r>
    </w:p>
    <w:p w:rsidR="005825A6" w:rsidRDefault="005825A6" w:rsidP="005825A6"/>
    <w:p w:rsidR="005825A6" w:rsidRDefault="005825A6" w:rsidP="005825A6">
      <w:pPr>
        <w:rPr>
          <w:b/>
        </w:rPr>
      </w:pPr>
    </w:p>
    <w:p w:rsidR="005825A6" w:rsidRDefault="005825A6" w:rsidP="005825A6">
      <w:pPr>
        <w:rPr>
          <w:b/>
        </w:rPr>
      </w:pPr>
    </w:p>
    <w:p w:rsidR="005825A6" w:rsidRDefault="005825A6" w:rsidP="005825A6">
      <w:pPr>
        <w:rPr>
          <w:b/>
        </w:rPr>
      </w:pPr>
    </w:p>
    <w:p w:rsidR="005825A6" w:rsidRDefault="005825A6" w:rsidP="005825A6">
      <w:pPr>
        <w:rPr>
          <w:b/>
        </w:rPr>
      </w:pPr>
    </w:p>
    <w:p w:rsidR="005825A6" w:rsidRDefault="005825A6" w:rsidP="005825A6">
      <w:r>
        <w:rPr>
          <w:b/>
        </w:rPr>
        <w:t>Sexuální zneužívání - Dítě se svěří mně</w:t>
      </w:r>
    </w:p>
    <w:p w:rsidR="005825A6" w:rsidRDefault="005825A6" w:rsidP="005825A6">
      <w:pPr>
        <w:pStyle w:val="ListParagraph"/>
        <w:numPr>
          <w:ilvl w:val="0"/>
          <w:numId w:val="5"/>
        </w:numPr>
        <w:suppressAutoHyphens w:val="0"/>
      </w:pPr>
      <w:r>
        <w:t>citlivá záležitost</w:t>
      </w:r>
    </w:p>
    <w:p w:rsidR="005825A6" w:rsidRDefault="005825A6" w:rsidP="005825A6">
      <w:pPr>
        <w:pStyle w:val="ListParagraph"/>
        <w:numPr>
          <w:ilvl w:val="0"/>
          <w:numId w:val="5"/>
        </w:numPr>
        <w:suppressAutoHyphens w:val="0"/>
      </w:pPr>
      <w:r>
        <w:t>seznámit co nejužší okruh dalších osob</w:t>
      </w:r>
    </w:p>
    <w:p w:rsidR="005825A6" w:rsidRDefault="005825A6" w:rsidP="005825A6">
      <w:pPr>
        <w:pStyle w:val="ListParagraph"/>
        <w:numPr>
          <w:ilvl w:val="0"/>
          <w:numId w:val="5"/>
        </w:numPr>
        <w:suppressAutoHyphens w:val="0"/>
      </w:pPr>
      <w:r>
        <w:t>zneužívání se dopouští rodič – NEINFORMOVAT HO, že se nám dítě svěřilo</w:t>
      </w:r>
    </w:p>
    <w:p w:rsidR="005825A6" w:rsidRDefault="005825A6" w:rsidP="005825A6">
      <w:pPr>
        <w:pStyle w:val="ListParagraph"/>
        <w:numPr>
          <w:ilvl w:val="0"/>
          <w:numId w:val="5"/>
        </w:numPr>
        <w:suppressAutoHyphens w:val="0"/>
      </w:pPr>
      <w:r>
        <w:t>komunikovat s dítětem – vyšetřování nechat na psychologovi a policii</w:t>
      </w:r>
    </w:p>
    <w:p w:rsidR="005825A6" w:rsidRDefault="005825A6" w:rsidP="005825A6">
      <w:pPr>
        <w:pStyle w:val="ListParagraph"/>
        <w:numPr>
          <w:ilvl w:val="0"/>
          <w:numId w:val="5"/>
        </w:numPr>
        <w:suppressAutoHyphens w:val="0"/>
      </w:pPr>
      <w:r>
        <w:t>vhodně sdělit dítěti, že musí vše ohlásit na policii</w:t>
      </w:r>
    </w:p>
    <w:p w:rsidR="005825A6" w:rsidRDefault="005825A6" w:rsidP="005825A6">
      <w:pPr>
        <w:pStyle w:val="ListParagraph"/>
        <w:numPr>
          <w:ilvl w:val="0"/>
          <w:numId w:val="5"/>
        </w:numPr>
        <w:suppressAutoHyphens w:val="0"/>
      </w:pPr>
      <w:r>
        <w:t>ohlásit na policii</w:t>
      </w:r>
    </w:p>
    <w:p w:rsidR="005825A6" w:rsidRDefault="005825A6" w:rsidP="005825A6">
      <w:pPr>
        <w:pStyle w:val="ListParagraph"/>
        <w:numPr>
          <w:ilvl w:val="0"/>
          <w:numId w:val="5"/>
        </w:numPr>
        <w:suppressAutoHyphens w:val="0"/>
      </w:pPr>
      <w:r>
        <w:t>ocenit dítě, že se svěřilo, ujistit ho, že pro ně uděláme všechno, co je v našich silách</w:t>
      </w:r>
    </w:p>
    <w:p w:rsidR="005825A6" w:rsidRDefault="005825A6" w:rsidP="005825A6">
      <w:pPr>
        <w:pStyle w:val="ListParagraph"/>
        <w:numPr>
          <w:ilvl w:val="0"/>
          <w:numId w:val="5"/>
        </w:numPr>
        <w:suppressAutoHyphens w:val="0"/>
      </w:pPr>
      <w:r>
        <w:t>dítě nechce, aby se věc ohlásila, situaci konzultovat s odborníkem, ale i tak ohásit</w:t>
      </w:r>
    </w:p>
    <w:p w:rsidR="005825A6" w:rsidRDefault="005825A6" w:rsidP="005825A6"/>
    <w:p w:rsidR="005825A6" w:rsidRDefault="005825A6" w:rsidP="005825A6">
      <w:r>
        <w:rPr>
          <w:b/>
        </w:rPr>
        <w:t>ODKAZY</w:t>
      </w:r>
    </w:p>
    <w:p w:rsidR="005825A6" w:rsidRDefault="005825A6" w:rsidP="005825A6">
      <w:r>
        <w:t>▪ Dětské krizové centrum, tel.: 241 484 149</w:t>
      </w:r>
    </w:p>
    <w:p w:rsidR="005825A6" w:rsidRDefault="005825A6" w:rsidP="005825A6">
      <w:r>
        <w:t xml:space="preserve">▪ Internetová poradna: </w:t>
      </w:r>
      <w:hyperlink r:id="rId10" w:history="1">
        <w:r>
          <w:rPr>
            <w:rStyle w:val="Hypertextovodkaz"/>
          </w:rPr>
          <w:t>problem@ditekrize.cz</w:t>
        </w:r>
      </w:hyperlink>
    </w:p>
    <w:p w:rsidR="005825A6" w:rsidRDefault="005825A6" w:rsidP="005825A6">
      <w:r>
        <w:t>▪ Linka bezpečí, tel.: 800 155 555</w:t>
      </w:r>
    </w:p>
    <w:p w:rsidR="005825A6" w:rsidRDefault="005825A6" w:rsidP="005825A6">
      <w:r>
        <w:t xml:space="preserve">▪ Linka důvěry RIAPS: 222 580 697, </w:t>
      </w:r>
      <w:hyperlink r:id="rId11" w:history="1">
        <w:r>
          <w:rPr>
            <w:rStyle w:val="Hypertextovodkaz"/>
          </w:rPr>
          <w:t>linka@mcssp.cz</w:t>
        </w:r>
      </w:hyperlink>
    </w:p>
    <w:p w:rsidR="005825A6" w:rsidRDefault="005825A6" w:rsidP="005825A6">
      <w:pPr>
        <w:rPr>
          <w:color w:val="000000"/>
          <w:sz w:val="20"/>
          <w:szCs w:val="20"/>
        </w:rPr>
      </w:pPr>
      <w:r>
        <w:t xml:space="preserve">▪ </w:t>
      </w:r>
      <w:hyperlink r:id="rId12" w:history="1">
        <w:r>
          <w:rPr>
            <w:rStyle w:val="Hypertextovodkaz"/>
          </w:rPr>
          <w:t>www.capld.cz/liky.php</w:t>
        </w:r>
      </w:hyperlink>
      <w:r>
        <w:t xml:space="preserve"> (adresář linek důvěry v celé ČR)</w:t>
      </w:r>
    </w:p>
    <w:p w:rsidR="005825A6" w:rsidRDefault="005825A6" w:rsidP="005825A6">
      <w:pPr>
        <w:jc w:val="center"/>
        <w:rPr>
          <w:b/>
          <w:sz w:val="44"/>
          <w:szCs w:val="44"/>
          <w:u w:val="single"/>
        </w:rPr>
      </w:pPr>
      <w:r>
        <w:rPr>
          <w:color w:val="000000"/>
          <w:sz w:val="20"/>
          <w:szCs w:val="20"/>
        </w:rPr>
        <w:t xml:space="preserve"> </w:t>
      </w:r>
    </w:p>
    <w:p w:rsidR="005825A6" w:rsidRDefault="005825A6" w:rsidP="005825A6">
      <w:pPr>
        <w:pStyle w:val="ListParagraph"/>
        <w:spacing w:line="360" w:lineRule="auto"/>
        <w:jc w:val="center"/>
        <w:rPr>
          <w:b/>
        </w:rPr>
      </w:pPr>
      <w:r>
        <w:rPr>
          <w:b/>
          <w:sz w:val="44"/>
          <w:szCs w:val="44"/>
          <w:u w:val="single"/>
        </w:rPr>
        <w:lastRenderedPageBreak/>
        <w:t>Záškoláctví</w:t>
      </w:r>
    </w:p>
    <w:p w:rsidR="005825A6" w:rsidRDefault="005825A6" w:rsidP="005825A6">
      <w:pPr>
        <w:pStyle w:val="ListParagraph"/>
        <w:numPr>
          <w:ilvl w:val="0"/>
          <w:numId w:val="10"/>
        </w:numPr>
        <w:suppressAutoHyphens w:val="0"/>
        <w:spacing w:after="200" w:line="360" w:lineRule="auto"/>
      </w:pPr>
      <w:r>
        <w:rPr>
          <w:b/>
        </w:rPr>
        <w:t>Důsledně kontrolovat absence</w:t>
      </w:r>
    </w:p>
    <w:p w:rsidR="005825A6" w:rsidRDefault="005825A6" w:rsidP="005825A6">
      <w:pPr>
        <w:pStyle w:val="ListParagraph"/>
        <w:numPr>
          <w:ilvl w:val="1"/>
          <w:numId w:val="10"/>
        </w:numPr>
        <w:suppressAutoHyphens w:val="0"/>
        <w:spacing w:after="200" w:line="360" w:lineRule="auto"/>
      </w:pPr>
      <w:r>
        <w:t>pohovořit o důvodech absence nejprve se žákem, hledat příčinu absencí</w:t>
      </w:r>
    </w:p>
    <w:p w:rsidR="005825A6" w:rsidRDefault="005825A6" w:rsidP="005825A6">
      <w:pPr>
        <w:pStyle w:val="ListParagraph"/>
        <w:numPr>
          <w:ilvl w:val="1"/>
          <w:numId w:val="10"/>
        </w:numPr>
        <w:suppressAutoHyphens w:val="0"/>
        <w:spacing w:after="200" w:line="360" w:lineRule="auto"/>
      </w:pPr>
      <w:r>
        <w:t>zeptat se spolužáků, zda neznají příčinu</w:t>
      </w:r>
    </w:p>
    <w:p w:rsidR="005825A6" w:rsidRDefault="005825A6" w:rsidP="005825A6">
      <w:pPr>
        <w:pStyle w:val="ListParagraph"/>
        <w:numPr>
          <w:ilvl w:val="1"/>
          <w:numId w:val="10"/>
        </w:numPr>
        <w:suppressAutoHyphens w:val="0"/>
        <w:spacing w:after="200" w:line="360" w:lineRule="auto"/>
        <w:rPr>
          <w:b/>
        </w:rPr>
      </w:pPr>
      <w:r>
        <w:t>vysvětlit žákovi nutnost docházení do školy; pomoci mu s návratem do kolektivu</w:t>
      </w:r>
    </w:p>
    <w:p w:rsidR="005825A6" w:rsidRDefault="005825A6" w:rsidP="005825A6">
      <w:pPr>
        <w:pStyle w:val="ListParagraph"/>
        <w:numPr>
          <w:ilvl w:val="0"/>
          <w:numId w:val="10"/>
        </w:numPr>
        <w:suppressAutoHyphens w:val="0"/>
        <w:spacing w:after="200" w:line="360" w:lineRule="auto"/>
      </w:pPr>
      <w:r>
        <w:rPr>
          <w:b/>
        </w:rPr>
        <w:t>Informovat o situaci školního metodika prevence</w:t>
      </w:r>
    </w:p>
    <w:p w:rsidR="005825A6" w:rsidRDefault="005825A6" w:rsidP="005825A6">
      <w:pPr>
        <w:pStyle w:val="ListParagraph"/>
        <w:numPr>
          <w:ilvl w:val="1"/>
          <w:numId w:val="10"/>
        </w:numPr>
        <w:suppressAutoHyphens w:val="0"/>
        <w:spacing w:after="200" w:line="360" w:lineRule="auto"/>
      </w:pPr>
      <w:r>
        <w:t>Pozvat rodiče na jednání, žádat zlepšení docházky</w:t>
      </w:r>
    </w:p>
    <w:p w:rsidR="005825A6" w:rsidRDefault="005825A6" w:rsidP="005825A6">
      <w:pPr>
        <w:pStyle w:val="ListParagraph"/>
        <w:numPr>
          <w:ilvl w:val="1"/>
          <w:numId w:val="10"/>
        </w:numPr>
        <w:suppressAutoHyphens w:val="0"/>
        <w:spacing w:after="200" w:line="360" w:lineRule="auto"/>
        <w:rPr>
          <w:b/>
        </w:rPr>
      </w:pPr>
      <w:r>
        <w:t>V případě pokračování v časté a opakované nepřítomnosti žáka, žádat od rodičů (ZZ) potvrzení od lékaře (případně kontaktovat lékaře dítěte, informovat o situaci)</w:t>
      </w:r>
    </w:p>
    <w:p w:rsidR="005825A6" w:rsidRDefault="005825A6" w:rsidP="005825A6">
      <w:pPr>
        <w:pStyle w:val="ListParagraph"/>
        <w:numPr>
          <w:ilvl w:val="0"/>
          <w:numId w:val="10"/>
        </w:numPr>
        <w:suppressAutoHyphens w:val="0"/>
        <w:spacing w:after="200" w:line="360" w:lineRule="auto"/>
        <w:rPr>
          <w:b/>
        </w:rPr>
      </w:pPr>
      <w:r>
        <w:rPr>
          <w:b/>
        </w:rPr>
        <w:t>Pokud s postupem času nedojde ke zlepšení, je třeba oznámit OSPOD</w:t>
      </w:r>
    </w:p>
    <w:p w:rsidR="005825A6" w:rsidRDefault="005825A6" w:rsidP="005825A6">
      <w:pPr>
        <w:pStyle w:val="ListParagraph"/>
        <w:numPr>
          <w:ilvl w:val="0"/>
          <w:numId w:val="10"/>
        </w:numPr>
        <w:suppressAutoHyphens w:val="0"/>
        <w:spacing w:after="200" w:line="360" w:lineRule="auto"/>
      </w:pPr>
      <w:r>
        <w:rPr>
          <w:b/>
        </w:rPr>
        <w:t>Nutná důslednost učitelů, jednotný postup, intenzivní komunikace s rodiči, dodržování pravidel stanovených školním řádech a výchovných sankcí</w:t>
      </w:r>
      <w:r>
        <w:t>,do 10 zameškaných neomluvených hodin – pohovor s rodiči</w:t>
      </w:r>
    </w:p>
    <w:p w:rsidR="005825A6" w:rsidRDefault="005825A6" w:rsidP="005825A6">
      <w:pPr>
        <w:pStyle w:val="ListParagraph"/>
        <w:numPr>
          <w:ilvl w:val="1"/>
          <w:numId w:val="10"/>
        </w:numPr>
        <w:suppressAutoHyphens w:val="0"/>
        <w:spacing w:after="200" w:line="360" w:lineRule="auto"/>
      </w:pPr>
      <w:r>
        <w:t>nad 10 zameškaných neomluvených hodin přizvat k jednání také vedení školy, proběhne výchovná komise s žákem a rodiči (ZZ)</w:t>
      </w:r>
    </w:p>
    <w:p w:rsidR="005825A6" w:rsidRDefault="005825A6" w:rsidP="005825A6">
      <w:pPr>
        <w:pStyle w:val="ListParagraph"/>
        <w:numPr>
          <w:ilvl w:val="1"/>
          <w:numId w:val="10"/>
        </w:numPr>
        <w:suppressAutoHyphens w:val="0"/>
        <w:spacing w:after="200" w:line="360" w:lineRule="auto"/>
      </w:pPr>
      <w:r>
        <w:t>nad 25 hodin hlásit písemně OSPOD; zabývají se kurátoři</w:t>
      </w:r>
    </w:p>
    <w:p w:rsidR="005825A6" w:rsidRDefault="005825A6" w:rsidP="005825A6">
      <w:pPr>
        <w:pStyle w:val="ListParagraph"/>
        <w:numPr>
          <w:ilvl w:val="1"/>
          <w:numId w:val="10"/>
        </w:numPr>
        <w:suppressAutoHyphens w:val="0"/>
        <w:spacing w:after="200" w:line="360" w:lineRule="auto"/>
      </w:pPr>
      <w:r>
        <w:t>Při opakovaném záškoláctví bez známek vedoucích k nápravě, škola hlásí Policii ČR. Jedná se o trestný čin proti rodině a dětem.</w:t>
      </w:r>
    </w:p>
    <w:p w:rsidR="005825A6" w:rsidRDefault="005825A6" w:rsidP="005825A6">
      <w:pPr>
        <w:spacing w:line="360" w:lineRule="auto"/>
      </w:pPr>
    </w:p>
    <w:p w:rsidR="005825A6" w:rsidRDefault="005825A6" w:rsidP="005825A6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Zneužívání návykových látek</w:t>
      </w:r>
    </w:p>
    <w:p w:rsidR="005825A6" w:rsidRDefault="005825A6" w:rsidP="005825A6">
      <w:pPr>
        <w:jc w:val="center"/>
        <w:rPr>
          <w:b/>
          <w:sz w:val="44"/>
          <w:u w:val="single"/>
        </w:rPr>
      </w:pPr>
    </w:p>
    <w:p w:rsidR="005825A6" w:rsidRDefault="005825A6" w:rsidP="005825A6">
      <w:pPr>
        <w:pStyle w:val="BlockText"/>
        <w:numPr>
          <w:ilvl w:val="0"/>
          <w:numId w:val="11"/>
        </w:numPr>
        <w:tabs>
          <w:tab w:val="left" w:pos="360"/>
        </w:tabs>
        <w:spacing w:line="276" w:lineRule="auto"/>
        <w:ind w:left="360" w:right="40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Podlezávažnosti momentálního stavu žáka, případně dalších okolností, pedagogický pracovník posoudí, jestli mu nehrozí nějaké nebezpečí.</w:t>
      </w:r>
    </w:p>
    <w:p w:rsidR="005825A6" w:rsidRDefault="005825A6" w:rsidP="005825A6">
      <w:pPr>
        <w:pStyle w:val="BlockText"/>
        <w:numPr>
          <w:ilvl w:val="0"/>
          <w:numId w:val="11"/>
        </w:numPr>
        <w:spacing w:before="240" w:line="276" w:lineRule="auto"/>
        <w:ind w:left="393" w:right="40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kdy je žák pod vlivem NL do té míry, že je ohrožen na zdraví a životě, zajistí škola nezbytnou pomoc a péči a volá lékařskou službu první pomoci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a Policii ČR, pokud ji nevolala již dříve. </w:t>
      </w:r>
    </w:p>
    <w:p w:rsidR="005825A6" w:rsidRDefault="005825A6" w:rsidP="005825A6">
      <w:pPr>
        <w:pStyle w:val="BlockText"/>
        <w:numPr>
          <w:ilvl w:val="0"/>
          <w:numId w:val="11"/>
        </w:numPr>
        <w:tabs>
          <w:tab w:val="left" w:pos="360"/>
        </w:tabs>
        <w:spacing w:line="276" w:lineRule="auto"/>
        <w:ind w:left="360" w:right="40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akutní nebezpečí nehrozí, postupuje pedagogický pracovník podle školního řádu školy. Především ihned zajistí vyjádření žáka a vyrozumí vedení školy.</w:t>
      </w:r>
    </w:p>
    <w:p w:rsidR="005825A6" w:rsidRDefault="005825A6" w:rsidP="005825A6">
      <w:pPr>
        <w:pStyle w:val="BlockText"/>
        <w:numPr>
          <w:ilvl w:val="0"/>
          <w:numId w:val="11"/>
        </w:numPr>
        <w:tabs>
          <w:tab w:val="left" w:pos="360"/>
        </w:tabs>
        <w:spacing w:line="276" w:lineRule="auto"/>
        <w:ind w:left="360" w:right="40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případě, že žák není schopen pokračovat ve vyučování, vyrozumí škola ihned zákonného zástupce nezletilého žáka, popř. rodiče nebo jinou blízkou osobu zletilého studenta, a vyzve jej, aby si žáka vyzvedl, protože není zdravotně způsobilý k pobytu ve škole. Vyrozumění škola učiní i v případě, kdy žák způsobilý k pobytu ve škole je.</w:t>
      </w:r>
    </w:p>
    <w:p w:rsidR="005825A6" w:rsidRDefault="005825A6" w:rsidP="005825A6">
      <w:pPr>
        <w:pStyle w:val="BlockText"/>
        <w:numPr>
          <w:ilvl w:val="0"/>
          <w:numId w:val="11"/>
        </w:numPr>
        <w:tabs>
          <w:tab w:val="left" w:pos="360"/>
        </w:tabs>
        <w:spacing w:line="276" w:lineRule="auto"/>
        <w:ind w:left="360" w:right="40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není schopný dbát pokynů zaměstnanců školy, vyrozumí škola ihned zákonného zástupce nezletilého žáka, popř. rodiče nebo jinou blízkou osobu zletilého žáka, a vyzve jej, aby si žáka vyzvedl, protože není zdravotně způsobilý k pobytu ve škole.</w:t>
      </w:r>
    </w:p>
    <w:p w:rsidR="005825A6" w:rsidRDefault="005825A6" w:rsidP="005825A6">
      <w:pPr>
        <w:pStyle w:val="BlockText"/>
        <w:numPr>
          <w:ilvl w:val="0"/>
          <w:numId w:val="11"/>
        </w:numPr>
        <w:tabs>
          <w:tab w:val="left" w:pos="360"/>
        </w:tabs>
        <w:spacing w:line="276" w:lineRule="auto"/>
        <w:ind w:left="360" w:right="40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není zákonný zástupce dostupný, vyrozumí škola orgán sociálně právní ochrany a vyčká jeho pokynů. Škola může od orgánu sociálně-právní ochrany obce vyžadovat pomoc.</w:t>
      </w:r>
    </w:p>
    <w:p w:rsidR="005825A6" w:rsidRDefault="005825A6" w:rsidP="005825A6">
      <w:pPr>
        <w:pStyle w:val="BlockText"/>
        <w:numPr>
          <w:ilvl w:val="0"/>
          <w:numId w:val="11"/>
        </w:numPr>
        <w:tabs>
          <w:tab w:val="left" w:pos="360"/>
        </w:tabs>
        <w:spacing w:line="276" w:lineRule="auto"/>
        <w:ind w:left="360" w:right="40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Zákonnému zástupci ohlásí škola skutečnost, že nezletilý žák konzumoval NL ve škole i v případě, kdy je žák schopen výuky (dbát pokynů pracovníků školy). Zákonný zástupce má právo se písemně vyjádřit k této skutečnosti a postupu školy.</w:t>
      </w:r>
    </w:p>
    <w:p w:rsidR="005825A6" w:rsidRDefault="005825A6" w:rsidP="005825A6">
      <w:pPr>
        <w:pStyle w:val="BlockText"/>
        <w:numPr>
          <w:ilvl w:val="0"/>
          <w:numId w:val="11"/>
        </w:numPr>
        <w:tabs>
          <w:tab w:val="left" w:pos="360"/>
        </w:tabs>
        <w:spacing w:line="276" w:lineRule="auto"/>
        <w:ind w:left="360" w:right="408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splní oznamovací povinnost k orgánu sociálně-právní ochrany dítěte. Oznamovacím místem je příslušný odbor obce s rozšířenou působností podle místa bydliště dítěte.</w:t>
      </w:r>
    </w:p>
    <w:p w:rsidR="005825A6" w:rsidRDefault="005825A6" w:rsidP="005825A6">
      <w:pPr>
        <w:pStyle w:val="BlockText"/>
        <w:numPr>
          <w:ilvl w:val="0"/>
          <w:numId w:val="11"/>
        </w:numPr>
        <w:tabs>
          <w:tab w:val="left" w:pos="360"/>
        </w:tabs>
        <w:spacing w:line="360" w:lineRule="auto"/>
        <w:ind w:left="360" w:right="408" w:hanging="540"/>
        <w:jc w:val="center"/>
      </w:pPr>
      <w:r>
        <w:rPr>
          <w:rFonts w:ascii="Times New Roman" w:hAnsi="Times New Roman" w:cs="Times New Roman"/>
          <w:sz w:val="24"/>
          <w:szCs w:val="24"/>
        </w:rPr>
        <w:t>V případě uživatelova zájmu nebo zájmu jeho zákonných zástupců, poskytne škola informace o možnostech odborné pomoci při řešení takové situace.</w:t>
      </w:r>
    </w:p>
    <w:p w:rsidR="00BD5BBD" w:rsidRDefault="00BD5BBD"/>
    <w:p w:rsidR="005825A6" w:rsidRDefault="005825A6"/>
    <w:p w:rsidR="005825A6" w:rsidRDefault="005825A6">
      <w:r>
        <w:t>V Praze 29. srpna 2018</w:t>
      </w:r>
    </w:p>
    <w:sectPr w:rsidR="005825A6" w:rsidSect="005825A6">
      <w:pgSz w:w="11906" w:h="16838"/>
      <w:pgMar w:top="1077" w:right="1021" w:bottom="1418" w:left="1021" w:header="709" w:footer="709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1F3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1F34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1F3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1F34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6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A6"/>
    <w:rsid w:val="00341F34"/>
    <w:rsid w:val="005825A6"/>
    <w:rsid w:val="009E4BB4"/>
    <w:rsid w:val="009E6408"/>
    <w:rsid w:val="00B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8A5950-6CA6-4AAE-80C8-170D0AD2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5A6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5825A6"/>
    <w:pPr>
      <w:keepNext/>
      <w:numPr>
        <w:numId w:val="1"/>
      </w:numPr>
      <w:spacing w:line="360" w:lineRule="auto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25A6"/>
    <w:rPr>
      <w:rFonts w:ascii="Arial" w:eastAsia="Times New Roman" w:hAnsi="Arial"/>
      <w:b/>
      <w:lang w:eastAsia="ar-SA"/>
    </w:rPr>
  </w:style>
  <w:style w:type="character" w:customStyle="1" w:styleId="DefaultParagraphFont">
    <w:name w:val="Default Paragraph Font"/>
    <w:rsid w:val="005825A6"/>
  </w:style>
  <w:style w:type="character" w:customStyle="1" w:styleId="WW8Num1z0">
    <w:name w:val="WW8Num1z0"/>
    <w:rsid w:val="005825A6"/>
    <w:rPr>
      <w:rFonts w:ascii="Symbol" w:hAnsi="Symbol"/>
    </w:rPr>
  </w:style>
  <w:style w:type="character" w:customStyle="1" w:styleId="WW8Num1z1">
    <w:name w:val="WW8Num1z1"/>
    <w:rsid w:val="005825A6"/>
    <w:rPr>
      <w:rFonts w:ascii="Courier New" w:hAnsi="Courier New"/>
    </w:rPr>
  </w:style>
  <w:style w:type="character" w:customStyle="1" w:styleId="WW8Num1z2">
    <w:name w:val="WW8Num1z2"/>
    <w:rsid w:val="005825A6"/>
    <w:rPr>
      <w:rFonts w:ascii="Wingdings" w:hAnsi="Wingdings"/>
    </w:rPr>
  </w:style>
  <w:style w:type="character" w:customStyle="1" w:styleId="WW8Num2z0">
    <w:name w:val="WW8Num2z0"/>
    <w:rsid w:val="005825A6"/>
    <w:rPr>
      <w:rFonts w:ascii="Symbol" w:hAnsi="Symbol"/>
    </w:rPr>
  </w:style>
  <w:style w:type="character" w:customStyle="1" w:styleId="WW8Num2z1">
    <w:name w:val="WW8Num2z1"/>
    <w:rsid w:val="005825A6"/>
    <w:rPr>
      <w:rFonts w:ascii="Courier New" w:hAnsi="Courier New"/>
    </w:rPr>
  </w:style>
  <w:style w:type="character" w:customStyle="1" w:styleId="WW8Num2z2">
    <w:name w:val="WW8Num2z2"/>
    <w:rsid w:val="005825A6"/>
    <w:rPr>
      <w:rFonts w:ascii="Wingdings" w:hAnsi="Wingdings"/>
    </w:rPr>
  </w:style>
  <w:style w:type="character" w:customStyle="1" w:styleId="WW8Num3z0">
    <w:name w:val="WW8Num3z0"/>
    <w:rsid w:val="005825A6"/>
    <w:rPr>
      <w:rFonts w:ascii="Symbol" w:hAnsi="Symbol"/>
    </w:rPr>
  </w:style>
  <w:style w:type="character" w:customStyle="1" w:styleId="WW8Num3z1">
    <w:name w:val="WW8Num3z1"/>
    <w:rsid w:val="005825A6"/>
    <w:rPr>
      <w:rFonts w:ascii="Courier New" w:hAnsi="Courier New"/>
    </w:rPr>
  </w:style>
  <w:style w:type="character" w:customStyle="1" w:styleId="WW8Num3z2">
    <w:name w:val="WW8Num3z2"/>
    <w:rsid w:val="005825A6"/>
    <w:rPr>
      <w:rFonts w:ascii="Wingdings" w:hAnsi="Wingdings"/>
    </w:rPr>
  </w:style>
  <w:style w:type="character" w:customStyle="1" w:styleId="WW8Num4z0">
    <w:name w:val="WW8Num4z0"/>
    <w:rsid w:val="005825A6"/>
    <w:rPr>
      <w:rFonts w:ascii="Symbol" w:hAnsi="Symbol"/>
    </w:rPr>
  </w:style>
  <w:style w:type="character" w:customStyle="1" w:styleId="WW8Num4z1">
    <w:name w:val="WW8Num4z1"/>
    <w:rsid w:val="005825A6"/>
    <w:rPr>
      <w:rFonts w:ascii="Courier New" w:hAnsi="Courier New"/>
    </w:rPr>
  </w:style>
  <w:style w:type="character" w:customStyle="1" w:styleId="WW8Num4z2">
    <w:name w:val="WW8Num4z2"/>
    <w:rsid w:val="005825A6"/>
    <w:rPr>
      <w:rFonts w:ascii="Wingdings" w:hAnsi="Wingdings"/>
    </w:rPr>
  </w:style>
  <w:style w:type="character" w:customStyle="1" w:styleId="WW8Num5z0">
    <w:name w:val="WW8Num5z0"/>
    <w:rsid w:val="005825A6"/>
    <w:rPr>
      <w:rFonts w:ascii="Symbol" w:hAnsi="Symbol"/>
    </w:rPr>
  </w:style>
  <w:style w:type="character" w:customStyle="1" w:styleId="WW8Num5z1">
    <w:name w:val="WW8Num5z1"/>
    <w:rsid w:val="005825A6"/>
    <w:rPr>
      <w:rFonts w:ascii="Courier New" w:hAnsi="Courier New"/>
    </w:rPr>
  </w:style>
  <w:style w:type="character" w:customStyle="1" w:styleId="WW8Num5z2">
    <w:name w:val="WW8Num5z2"/>
    <w:rsid w:val="005825A6"/>
    <w:rPr>
      <w:rFonts w:ascii="Wingdings" w:hAnsi="Wingdings"/>
    </w:rPr>
  </w:style>
  <w:style w:type="character" w:customStyle="1" w:styleId="Standardnpsmoodstavce1">
    <w:name w:val="Standardní písmo odstavce1"/>
    <w:rsid w:val="005825A6"/>
  </w:style>
  <w:style w:type="character" w:customStyle="1" w:styleId="pagenumber">
    <w:name w:val="page number"/>
    <w:basedOn w:val="Standardnpsmoodstavce1"/>
    <w:rsid w:val="005825A6"/>
  </w:style>
  <w:style w:type="character" w:customStyle="1" w:styleId="TextpoznpodarouChar">
    <w:name w:val="Text pozn. pod čarou Char"/>
    <w:basedOn w:val="Standardnpsmoodstavce1"/>
    <w:rsid w:val="005825A6"/>
  </w:style>
  <w:style w:type="character" w:customStyle="1" w:styleId="FootnoteCharacters">
    <w:name w:val="Footnote Characters"/>
    <w:basedOn w:val="Standardnpsmoodstavce1"/>
    <w:rsid w:val="005825A6"/>
    <w:rPr>
      <w:vertAlign w:val="superscript"/>
    </w:rPr>
  </w:style>
  <w:style w:type="character" w:customStyle="1" w:styleId="NzevChar">
    <w:name w:val="Název Char"/>
    <w:basedOn w:val="DefaultParagraphFont"/>
    <w:rsid w:val="005825A6"/>
    <w:rPr>
      <w:b/>
      <w:sz w:val="28"/>
    </w:rPr>
  </w:style>
  <w:style w:type="character" w:customStyle="1" w:styleId="TextbublinyChar">
    <w:name w:val="Text bubliny Char"/>
    <w:basedOn w:val="DefaultParagraphFont"/>
    <w:rsid w:val="005825A6"/>
    <w:rPr>
      <w:rFonts w:ascii="Tahoma" w:hAnsi="Tahoma" w:cs="Tahoma"/>
      <w:sz w:val="16"/>
      <w:szCs w:val="16"/>
    </w:rPr>
  </w:style>
  <w:style w:type="character" w:styleId="Hypertextovodkaz">
    <w:name w:val="Hyperlink"/>
    <w:rsid w:val="005825A6"/>
    <w:rPr>
      <w:color w:val="0000FF"/>
      <w:u w:val="single"/>
      <w:lang/>
    </w:rPr>
  </w:style>
  <w:style w:type="character" w:customStyle="1" w:styleId="ListLabel1">
    <w:name w:val="ListLabel 1"/>
    <w:rsid w:val="005825A6"/>
    <w:rPr>
      <w:rFonts w:cs="Courier New"/>
    </w:rPr>
  </w:style>
  <w:style w:type="character" w:customStyle="1" w:styleId="ListLabel2">
    <w:name w:val="ListLabel 2"/>
    <w:rsid w:val="005825A6"/>
    <w:rPr>
      <w:b/>
    </w:rPr>
  </w:style>
  <w:style w:type="character" w:customStyle="1" w:styleId="ListLabel3">
    <w:name w:val="ListLabel 3"/>
    <w:rsid w:val="005825A6"/>
    <w:rPr>
      <w:rFonts w:eastAsia="Times New Roman" w:cs="Times New Roman"/>
    </w:rPr>
  </w:style>
  <w:style w:type="character" w:customStyle="1" w:styleId="ListLabel4">
    <w:name w:val="ListLabel 4"/>
    <w:rsid w:val="005825A6"/>
    <w:rPr>
      <w:rFonts w:cs="Times New Roman"/>
    </w:rPr>
  </w:style>
  <w:style w:type="paragraph" w:customStyle="1" w:styleId="Heading">
    <w:name w:val="Heading"/>
    <w:basedOn w:val="Normln"/>
    <w:next w:val="Zkladntext"/>
    <w:rsid w:val="005825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5825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825A6"/>
    <w:rPr>
      <w:rFonts w:eastAsia="Times New Roman"/>
      <w:lang w:eastAsia="ar-SA"/>
    </w:rPr>
  </w:style>
  <w:style w:type="paragraph" w:styleId="Seznam">
    <w:name w:val="List"/>
    <w:basedOn w:val="Zkladntext"/>
    <w:rsid w:val="005825A6"/>
    <w:rPr>
      <w:rFonts w:cs="Tahoma"/>
    </w:rPr>
  </w:style>
  <w:style w:type="paragraph" w:customStyle="1" w:styleId="Caption">
    <w:name w:val="Caption"/>
    <w:basedOn w:val="Normln"/>
    <w:rsid w:val="005825A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rsid w:val="005825A6"/>
    <w:pPr>
      <w:suppressLineNumbers/>
    </w:pPr>
    <w:rPr>
      <w:rFonts w:cs="Tahoma"/>
    </w:rPr>
  </w:style>
  <w:style w:type="paragraph" w:customStyle="1" w:styleId="Titulek1">
    <w:name w:val="Titulek1"/>
    <w:basedOn w:val="Normln"/>
    <w:rsid w:val="005825A6"/>
    <w:pPr>
      <w:suppressLineNumbers/>
      <w:spacing w:before="120" w:after="120"/>
    </w:pPr>
    <w:rPr>
      <w:rFonts w:cs="Tahoma"/>
      <w:i/>
      <w:iCs/>
    </w:rPr>
  </w:style>
  <w:style w:type="paragraph" w:customStyle="1" w:styleId="Textkomente1">
    <w:name w:val="Text komentáře1"/>
    <w:basedOn w:val="Normln"/>
    <w:rsid w:val="005825A6"/>
    <w:rPr>
      <w:sz w:val="20"/>
      <w:szCs w:val="20"/>
    </w:rPr>
  </w:style>
  <w:style w:type="paragraph" w:styleId="Zpat">
    <w:name w:val="footer"/>
    <w:basedOn w:val="Normln"/>
    <w:link w:val="ZpatChar"/>
    <w:rsid w:val="005825A6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25A6"/>
    <w:rPr>
      <w:rFonts w:eastAsia="Times New Roman"/>
      <w:lang w:eastAsia="ar-SA"/>
    </w:rPr>
  </w:style>
  <w:style w:type="paragraph" w:customStyle="1" w:styleId="footnotetext">
    <w:name w:val="footnote text"/>
    <w:basedOn w:val="Normln"/>
    <w:rsid w:val="005825A6"/>
    <w:rPr>
      <w:sz w:val="20"/>
      <w:szCs w:val="20"/>
    </w:rPr>
  </w:style>
  <w:style w:type="paragraph" w:customStyle="1" w:styleId="Framecontents">
    <w:name w:val="Frame contents"/>
    <w:basedOn w:val="Zkladntext"/>
    <w:rsid w:val="005825A6"/>
  </w:style>
  <w:style w:type="paragraph" w:customStyle="1" w:styleId="TableContents">
    <w:name w:val="Table Contents"/>
    <w:basedOn w:val="Normln"/>
    <w:rsid w:val="005825A6"/>
    <w:pPr>
      <w:suppressLineNumbers/>
    </w:pPr>
  </w:style>
  <w:style w:type="paragraph" w:customStyle="1" w:styleId="TableHeading">
    <w:name w:val="Table Heading"/>
    <w:basedOn w:val="TableContents"/>
    <w:rsid w:val="005825A6"/>
    <w:pPr>
      <w:jc w:val="center"/>
    </w:pPr>
    <w:rPr>
      <w:b/>
      <w:bCs/>
    </w:rPr>
  </w:style>
  <w:style w:type="paragraph" w:customStyle="1" w:styleId="DocumentMap">
    <w:name w:val="Document Map"/>
    <w:basedOn w:val="Normln"/>
    <w:rsid w:val="005825A6"/>
    <w:pPr>
      <w:shd w:val="clear" w:color="auto" w:fill="000080"/>
    </w:pPr>
    <w:rPr>
      <w:rFonts w:ascii="Tahoma" w:hAnsi="Tahoma"/>
    </w:rPr>
  </w:style>
  <w:style w:type="paragraph" w:customStyle="1" w:styleId="BodyText2">
    <w:name w:val="Body Text 2"/>
    <w:basedOn w:val="Normln"/>
    <w:rsid w:val="005825A6"/>
    <w:rPr>
      <w:smallCaps/>
      <w:sz w:val="22"/>
    </w:rPr>
  </w:style>
  <w:style w:type="paragraph" w:customStyle="1" w:styleId="ListParagraph">
    <w:name w:val="List Paragraph"/>
    <w:basedOn w:val="Normln"/>
    <w:rsid w:val="005825A6"/>
    <w:pPr>
      <w:ind w:left="720"/>
    </w:pPr>
  </w:style>
  <w:style w:type="paragraph" w:styleId="Nzev">
    <w:name w:val="Title"/>
    <w:basedOn w:val="Normln"/>
    <w:next w:val="Podtitul"/>
    <w:link w:val="NzevChar1"/>
    <w:qFormat/>
    <w:rsid w:val="005825A6"/>
    <w:pPr>
      <w:suppressAutoHyphens w:val="0"/>
      <w:jc w:val="center"/>
    </w:pPr>
    <w:rPr>
      <w:b/>
      <w:bCs/>
      <w:sz w:val="28"/>
      <w:szCs w:val="20"/>
    </w:rPr>
  </w:style>
  <w:style w:type="character" w:customStyle="1" w:styleId="NzevChar1">
    <w:name w:val="Název Char1"/>
    <w:basedOn w:val="Standardnpsmoodstavce"/>
    <w:link w:val="Nzev"/>
    <w:rsid w:val="005825A6"/>
    <w:rPr>
      <w:rFonts w:eastAsia="Times New Roman"/>
      <w:b/>
      <w:bCs/>
      <w:sz w:val="28"/>
      <w:szCs w:val="20"/>
      <w:lang w:eastAsia="ar-SA"/>
    </w:rPr>
  </w:style>
  <w:style w:type="paragraph" w:styleId="Podtitul">
    <w:name w:val="Subtitle"/>
    <w:basedOn w:val="Heading"/>
    <w:next w:val="Zkladntext"/>
    <w:link w:val="PodtitulChar"/>
    <w:qFormat/>
    <w:rsid w:val="005825A6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5825A6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BalloonText">
    <w:name w:val="Balloon Text"/>
    <w:basedOn w:val="Normln"/>
    <w:rsid w:val="005825A6"/>
    <w:rPr>
      <w:rFonts w:ascii="Tahoma" w:hAnsi="Tahoma" w:cs="Tahoma"/>
      <w:sz w:val="16"/>
      <w:szCs w:val="16"/>
    </w:rPr>
  </w:style>
  <w:style w:type="paragraph" w:customStyle="1" w:styleId="BlockText">
    <w:name w:val="Block Text"/>
    <w:basedOn w:val="Normln"/>
    <w:rsid w:val="005825A6"/>
    <w:pPr>
      <w:shd w:val="clear" w:color="auto" w:fill="FFFFFF"/>
      <w:suppressAutoHyphens w:val="0"/>
      <w:spacing w:after="101"/>
      <w:ind w:left="101" w:right="406"/>
    </w:pPr>
    <w:rPr>
      <w:rFonts w:ascii="Arial" w:hAnsi="Arial" w:cs="Arial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www.capld.cz/lik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mailto:linka@mcssp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oblem@ditekrize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3104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2018-11-26T13:33:00Z</cp:lastPrinted>
  <dcterms:created xsi:type="dcterms:W3CDTF">2018-11-26T13:22:00Z</dcterms:created>
  <dcterms:modified xsi:type="dcterms:W3CDTF">2018-11-26T13:34:00Z</dcterms:modified>
</cp:coreProperties>
</file>